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1" w:type="dxa"/>
        <w:jc w:val="center"/>
        <w:tblLayout w:type="fixed"/>
        <w:tblLook w:val="04A0" w:firstRow="1" w:lastRow="0" w:firstColumn="1" w:lastColumn="0" w:noHBand="0" w:noVBand="1"/>
      </w:tblPr>
      <w:tblGrid>
        <w:gridCol w:w="9401"/>
      </w:tblGrid>
      <w:tr w:rsidR="005F1224">
        <w:trPr>
          <w:trHeight w:val="13764"/>
          <w:jc w:val="center"/>
        </w:trPr>
        <w:tc>
          <w:tcPr>
            <w:tcW w:w="9167" w:type="dxa"/>
          </w:tcPr>
          <w:p w:rsidR="005F1224" w:rsidRDefault="00000000">
            <w:pPr>
              <w:rPr>
                <w:rFonts w:ascii="微软雅黑 Light" w:eastAsia="微软雅黑 Light" w:hAnsi="微软雅黑 Light"/>
                <w:sz w:val="32"/>
                <w:szCs w:val="32"/>
                <w:u w:val="single"/>
              </w:rPr>
            </w:pPr>
            <w:r>
              <w:rPr>
                <w:rFonts w:ascii="微软雅黑 Light" w:eastAsia="微软雅黑 Light" w:hAnsi="微软雅黑 Light" w:hint="eastAsia"/>
                <w:b/>
                <w:sz w:val="32"/>
                <w:szCs w:val="32"/>
              </w:rPr>
              <w:t>附件</w:t>
            </w:r>
            <w:r>
              <w:rPr>
                <w:rFonts w:ascii="微软雅黑 Light" w:eastAsia="微软雅黑 Light" w:hAnsi="微软雅黑 Light"/>
                <w:b/>
                <w:sz w:val="32"/>
                <w:szCs w:val="32"/>
              </w:rPr>
              <w:t>一：</w:t>
            </w:r>
            <w:r>
              <w:rPr>
                <w:rFonts w:ascii="微软雅黑 Light" w:eastAsia="微软雅黑 Light" w:hAnsi="微软雅黑 Light" w:hint="eastAsia"/>
                <w:b/>
                <w:sz w:val="32"/>
                <w:szCs w:val="32"/>
              </w:rPr>
              <w:t xml:space="preserve">                                   </w:t>
            </w:r>
            <w:r>
              <w:rPr>
                <w:rFonts w:ascii="微软雅黑 Light" w:eastAsia="微软雅黑 Light" w:hAnsi="微软雅黑 Light"/>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微软雅黑 Light" w:eastAsia="微软雅黑 Light" w:hAnsi="微软雅黑 Light"/>
                <w:b/>
                <w:sz w:val="32"/>
                <w:szCs w:val="32"/>
              </w:rPr>
              <w:instrText>ADDIN CNKISM.UserStyle</w:instrText>
            </w:r>
            <w:r>
              <w:rPr>
                <w:rFonts w:ascii="微软雅黑 Light" w:eastAsia="微软雅黑 Light" w:hAnsi="微软雅黑 Light"/>
                <w:b/>
                <w:sz w:val="32"/>
                <w:szCs w:val="32"/>
              </w:rPr>
            </w:r>
            <w:r>
              <w:rPr>
                <w:rFonts w:ascii="微软雅黑 Light" w:eastAsia="微软雅黑 Light" w:hAnsi="微软雅黑 Light"/>
                <w:b/>
                <w:sz w:val="32"/>
                <w:szCs w:val="32"/>
              </w:rPr>
              <w:fldChar w:fldCharType="end"/>
            </w:r>
            <w:r>
              <w:rPr>
                <w:rFonts w:ascii="微软雅黑 Light" w:eastAsia="微软雅黑 Light" w:hAnsi="微软雅黑 Light" w:hint="eastAsia"/>
                <w:b/>
                <w:sz w:val="32"/>
                <w:szCs w:val="32"/>
              </w:rPr>
              <w:t>编号</w:t>
            </w:r>
            <w:r>
              <w:rPr>
                <w:rFonts w:ascii="微软雅黑 Light" w:eastAsia="微软雅黑 Light" w:hAnsi="微软雅黑 Light"/>
                <w:b/>
                <w:sz w:val="32"/>
                <w:szCs w:val="32"/>
              </w:rPr>
              <w:t xml:space="preserve">: </w:t>
            </w:r>
            <w:r>
              <w:rPr>
                <w:rFonts w:ascii="微软雅黑 Light" w:eastAsia="微软雅黑 Light" w:hAnsi="微软雅黑 Light"/>
                <w:sz w:val="32"/>
                <w:szCs w:val="32"/>
                <w:u w:val="single"/>
              </w:rPr>
              <w:t xml:space="preserve">        </w:t>
            </w:r>
            <w:r>
              <w:rPr>
                <w:rFonts w:ascii="微软雅黑 Light" w:eastAsia="微软雅黑 Light" w:hAnsi="微软雅黑 Light" w:hint="eastAsia"/>
                <w:sz w:val="32"/>
                <w:szCs w:val="32"/>
                <w:u w:val="single"/>
              </w:rPr>
              <w:t xml:space="preserve"> </w:t>
            </w:r>
          </w:p>
          <w:p w:rsidR="005F1224" w:rsidRDefault="005F1224">
            <w:pPr>
              <w:rPr>
                <w:rFonts w:ascii="微软雅黑 Light" w:eastAsia="微软雅黑 Light" w:hAnsi="微软雅黑 Light"/>
                <w:b/>
                <w:sz w:val="32"/>
                <w:szCs w:val="32"/>
              </w:rPr>
            </w:pPr>
          </w:p>
          <w:p w:rsidR="005F1224" w:rsidRDefault="00000000">
            <w:pPr>
              <w:jc w:val="center"/>
              <w:rPr>
                <w:rFonts w:ascii="微软雅黑 Light" w:eastAsia="微软雅黑 Light" w:hAnsi="微软雅黑 Light"/>
                <w:b/>
                <w:sz w:val="52"/>
              </w:rPr>
            </w:pPr>
            <w:r>
              <w:rPr>
                <w:rFonts w:eastAsia="黑体"/>
                <w:noProof/>
                <w:sz w:val="84"/>
                <w:szCs w:val="84"/>
              </w:rPr>
              <w:drawing>
                <wp:inline distT="0" distB="0" distL="0" distR="0">
                  <wp:extent cx="3733800" cy="1171575"/>
                  <wp:effectExtent l="0" t="0" r="0" b="0"/>
                  <wp:docPr id="1" name="图片 3" descr="18097718882436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809771888243615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33800" cy="1171575"/>
                          </a:xfrm>
                          <a:prstGeom prst="rect">
                            <a:avLst/>
                          </a:prstGeom>
                          <a:noFill/>
                          <a:ln>
                            <a:noFill/>
                          </a:ln>
                        </pic:spPr>
                      </pic:pic>
                    </a:graphicData>
                  </a:graphic>
                </wp:inline>
              </w:drawing>
            </w:r>
          </w:p>
          <w:p w:rsidR="005F1224" w:rsidRDefault="005F1224">
            <w:pPr>
              <w:jc w:val="center"/>
              <w:rPr>
                <w:rFonts w:ascii="微软雅黑 Light" w:eastAsia="微软雅黑 Light" w:hAnsi="微软雅黑 Light"/>
                <w:b/>
                <w:szCs w:val="21"/>
              </w:rPr>
            </w:pPr>
          </w:p>
          <w:p w:rsidR="005F1224" w:rsidRDefault="00000000">
            <w:pPr>
              <w:jc w:val="center"/>
              <w:rPr>
                <w:rFonts w:ascii="微软雅黑 Light" w:eastAsia="微软雅黑 Light" w:hAnsi="微软雅黑 Light"/>
                <w:b/>
                <w:sz w:val="52"/>
              </w:rPr>
            </w:pPr>
            <w:r>
              <w:rPr>
                <w:rFonts w:ascii="微软雅黑 Light" w:eastAsia="微软雅黑 Light" w:hAnsi="微软雅黑 Light" w:hint="eastAsia"/>
                <w:b/>
                <w:sz w:val="52"/>
              </w:rPr>
              <w:t>更新置换先进技术设备中长期贷款</w:t>
            </w:r>
          </w:p>
          <w:p w:rsidR="005F1224" w:rsidRDefault="00000000">
            <w:pPr>
              <w:jc w:val="center"/>
              <w:rPr>
                <w:rFonts w:ascii="微软雅黑 Light" w:eastAsia="微软雅黑 Light" w:hAnsi="微软雅黑 Light"/>
                <w:b/>
                <w:sz w:val="52"/>
              </w:rPr>
            </w:pPr>
            <w:r>
              <w:rPr>
                <w:rFonts w:ascii="微软雅黑 Light" w:eastAsia="微软雅黑 Light" w:hAnsi="微软雅黑 Light" w:hint="eastAsia"/>
                <w:b/>
                <w:sz w:val="52"/>
              </w:rPr>
              <w:t>项目立项申报书</w:t>
            </w:r>
          </w:p>
          <w:p w:rsidR="005F1224" w:rsidRDefault="005F1224">
            <w:pPr>
              <w:rPr>
                <w:rFonts w:ascii="黑体" w:eastAsia="黑体"/>
              </w:rPr>
            </w:pPr>
          </w:p>
          <w:p w:rsidR="005F1224" w:rsidRDefault="005F1224">
            <w:pPr>
              <w:rPr>
                <w:rFonts w:ascii="黑体" w:eastAsia="黑体"/>
              </w:rPr>
            </w:pPr>
          </w:p>
          <w:p w:rsidR="005F1224" w:rsidRDefault="00000000">
            <w:pPr>
              <w:spacing w:line="600" w:lineRule="exact"/>
              <w:ind w:leftChars="593" w:left="4123" w:rightChars="115" w:right="241" w:hangingChars="799" w:hanging="2878"/>
              <w:rPr>
                <w:rFonts w:ascii="微软雅黑 Light" w:eastAsia="微软雅黑 Light" w:hAnsi="微软雅黑 Light"/>
                <w:b/>
                <w:sz w:val="36"/>
                <w:u w:val="single"/>
              </w:rPr>
            </w:pPr>
            <w:r>
              <w:rPr>
                <w:rFonts w:ascii="微软雅黑 Light" w:eastAsia="微软雅黑 Light" w:hAnsi="微软雅黑 Light" w:hint="eastAsia"/>
                <w:b/>
                <w:sz w:val="36"/>
              </w:rPr>
              <w:t>项</w:t>
            </w:r>
            <w:r>
              <w:rPr>
                <w:rFonts w:ascii="微软雅黑 Light" w:eastAsia="微软雅黑 Light" w:hAnsi="微软雅黑 Light"/>
                <w:b/>
                <w:sz w:val="36"/>
              </w:rPr>
              <w:t xml:space="preserve">  </w:t>
            </w:r>
            <w:r>
              <w:rPr>
                <w:rFonts w:ascii="微软雅黑 Light" w:eastAsia="微软雅黑 Light" w:hAnsi="微软雅黑 Light" w:hint="eastAsia"/>
                <w:b/>
                <w:sz w:val="36"/>
              </w:rPr>
              <w:t>目</w:t>
            </w:r>
            <w:r>
              <w:rPr>
                <w:rFonts w:ascii="微软雅黑 Light" w:eastAsia="微软雅黑 Light" w:hAnsi="微软雅黑 Light"/>
                <w:b/>
                <w:sz w:val="36"/>
              </w:rPr>
              <w:t xml:space="preserve">  </w:t>
            </w:r>
            <w:r>
              <w:rPr>
                <w:rFonts w:ascii="微软雅黑 Light" w:eastAsia="微软雅黑 Light" w:hAnsi="微软雅黑 Light" w:hint="eastAsia"/>
                <w:b/>
                <w:sz w:val="36"/>
              </w:rPr>
              <w:t>名</w:t>
            </w:r>
            <w:r>
              <w:rPr>
                <w:rFonts w:ascii="微软雅黑 Light" w:eastAsia="微软雅黑 Light" w:hAnsi="微软雅黑 Light"/>
                <w:b/>
                <w:sz w:val="36"/>
              </w:rPr>
              <w:t xml:space="preserve">  </w:t>
            </w:r>
            <w:r>
              <w:rPr>
                <w:rFonts w:ascii="微软雅黑 Light" w:eastAsia="微软雅黑 Light" w:hAnsi="微软雅黑 Light" w:hint="eastAsia"/>
                <w:b/>
                <w:sz w:val="36"/>
              </w:rPr>
              <w:t>称：</w:t>
            </w:r>
            <w:r w:rsidR="00CE45E5">
              <w:rPr>
                <w:rFonts w:ascii="宋体" w:hAnsi="宋体" w:hint="eastAsia"/>
                <w:sz w:val="36"/>
                <w:szCs w:val="36"/>
                <w:u w:val="single"/>
              </w:rPr>
              <w:t>计算机视觉</w:t>
            </w:r>
            <w:r>
              <w:rPr>
                <w:rFonts w:ascii="宋体" w:hAnsi="宋体" w:hint="eastAsia"/>
                <w:sz w:val="36"/>
                <w:szCs w:val="36"/>
                <w:u w:val="single"/>
              </w:rPr>
              <w:t>实验室</w:t>
            </w:r>
            <w:r>
              <w:rPr>
                <w:rFonts w:ascii="微软雅黑 Light" w:eastAsia="微软雅黑 Light" w:hAnsi="微软雅黑 Light"/>
                <w:b/>
                <w:sz w:val="36"/>
                <w:u w:val="single"/>
              </w:rPr>
              <w:t xml:space="preserve">                     </w:t>
            </w:r>
          </w:p>
          <w:p w:rsidR="005F1224" w:rsidRDefault="005F1224">
            <w:pPr>
              <w:ind w:left="525"/>
              <w:rPr>
                <w:rFonts w:ascii="微软雅黑 Light" w:eastAsia="微软雅黑 Light" w:hAnsi="微软雅黑 Light"/>
                <w:b/>
                <w:sz w:val="18"/>
                <w:szCs w:val="18"/>
              </w:rPr>
            </w:pPr>
          </w:p>
          <w:p w:rsidR="005F1224" w:rsidRDefault="00000000">
            <w:pPr>
              <w:spacing w:line="600" w:lineRule="exact"/>
              <w:ind w:leftChars="251" w:left="527" w:firstLineChars="200" w:firstLine="720"/>
              <w:rPr>
                <w:rFonts w:ascii="微软雅黑 Light" w:eastAsia="微软雅黑 Light" w:hAnsi="微软雅黑 Light"/>
                <w:b/>
                <w:sz w:val="36"/>
                <w:u w:val="single"/>
              </w:rPr>
            </w:pPr>
            <w:r>
              <w:rPr>
                <w:rFonts w:ascii="微软雅黑 Light" w:eastAsia="微软雅黑 Light" w:hAnsi="微软雅黑 Light"/>
                <w:b/>
                <w:sz w:val="36"/>
              </w:rPr>
              <w:t xml:space="preserve">申  </w:t>
            </w:r>
            <w:r>
              <w:rPr>
                <w:rFonts w:ascii="微软雅黑 Light" w:eastAsia="微软雅黑 Light" w:hAnsi="微软雅黑 Light" w:hint="eastAsia"/>
                <w:b/>
                <w:sz w:val="36"/>
              </w:rPr>
              <w:t>报</w:t>
            </w:r>
            <w:r>
              <w:rPr>
                <w:rFonts w:ascii="微软雅黑 Light" w:eastAsia="微软雅黑 Light" w:hAnsi="微软雅黑 Light"/>
                <w:b/>
                <w:sz w:val="36"/>
              </w:rPr>
              <w:t xml:space="preserve">  </w:t>
            </w:r>
            <w:r>
              <w:rPr>
                <w:rFonts w:ascii="微软雅黑 Light" w:eastAsia="微软雅黑 Light" w:hAnsi="微软雅黑 Light" w:hint="eastAsia"/>
                <w:b/>
                <w:sz w:val="36"/>
              </w:rPr>
              <w:t>单</w:t>
            </w:r>
            <w:r>
              <w:rPr>
                <w:rFonts w:ascii="微软雅黑 Light" w:eastAsia="微软雅黑 Light" w:hAnsi="微软雅黑 Light"/>
                <w:b/>
                <w:sz w:val="36"/>
              </w:rPr>
              <w:t xml:space="preserve">  </w:t>
            </w:r>
            <w:r>
              <w:rPr>
                <w:rFonts w:ascii="微软雅黑 Light" w:eastAsia="微软雅黑 Light" w:hAnsi="微软雅黑 Light" w:hint="eastAsia"/>
                <w:b/>
                <w:sz w:val="36"/>
              </w:rPr>
              <w:t>位：</w:t>
            </w:r>
            <w:r>
              <w:rPr>
                <w:rFonts w:ascii="宋体" w:hAnsi="宋体" w:hint="eastAsia"/>
                <w:sz w:val="36"/>
                <w:szCs w:val="36"/>
                <w:u w:val="single"/>
              </w:rPr>
              <w:t>计算机与软件工程学院</w:t>
            </w:r>
            <w:r>
              <w:rPr>
                <w:rFonts w:ascii="微软雅黑 Light" w:eastAsia="微软雅黑 Light" w:hAnsi="微软雅黑 Light" w:hint="eastAsia"/>
                <w:b/>
                <w:sz w:val="36"/>
                <w:u w:val="single"/>
              </w:rPr>
              <w:t xml:space="preserve">  </w:t>
            </w:r>
            <w:r>
              <w:rPr>
                <w:rFonts w:ascii="微软雅黑 Light" w:eastAsia="微软雅黑 Light" w:hAnsi="微软雅黑 Light"/>
                <w:b/>
                <w:sz w:val="36"/>
                <w:u w:val="single"/>
              </w:rPr>
              <w:t xml:space="preserve"> </w:t>
            </w:r>
            <w:r>
              <w:rPr>
                <w:rFonts w:ascii="微软雅黑 Light" w:eastAsia="微软雅黑 Light" w:hAnsi="微软雅黑 Light" w:hint="eastAsia"/>
                <w:b/>
                <w:sz w:val="36"/>
                <w:u w:val="single"/>
              </w:rPr>
              <w:t xml:space="preserve">     </w:t>
            </w:r>
          </w:p>
          <w:p w:rsidR="005F1224" w:rsidRDefault="005F1224">
            <w:pPr>
              <w:ind w:left="525"/>
              <w:rPr>
                <w:rFonts w:ascii="微软雅黑 Light" w:eastAsia="微软雅黑 Light" w:hAnsi="微软雅黑 Light"/>
                <w:b/>
                <w:sz w:val="18"/>
                <w:szCs w:val="18"/>
              </w:rPr>
            </w:pPr>
          </w:p>
          <w:p w:rsidR="005F1224" w:rsidRDefault="00000000">
            <w:pPr>
              <w:spacing w:line="600" w:lineRule="exact"/>
              <w:ind w:leftChars="251" w:left="527" w:firstLineChars="200" w:firstLine="720"/>
              <w:rPr>
                <w:rFonts w:ascii="微软雅黑 Light" w:eastAsia="微软雅黑 Light" w:hAnsi="微软雅黑 Light"/>
                <w:b/>
                <w:sz w:val="36"/>
                <w:u w:val="single"/>
              </w:rPr>
            </w:pPr>
            <w:r>
              <w:rPr>
                <w:rFonts w:ascii="微软雅黑 Light" w:eastAsia="微软雅黑 Light" w:hAnsi="微软雅黑 Light" w:hint="eastAsia"/>
                <w:b/>
                <w:sz w:val="36"/>
              </w:rPr>
              <w:t>申报单位负责人：</w:t>
            </w:r>
            <w:r>
              <w:rPr>
                <w:rFonts w:ascii="宋体" w:hAnsi="宋体" w:hint="eastAsia"/>
                <w:sz w:val="36"/>
                <w:szCs w:val="36"/>
                <w:u w:val="single"/>
              </w:rPr>
              <w:t xml:space="preserve">刘克剑 </w:t>
            </w:r>
            <w:r>
              <w:rPr>
                <w:rFonts w:ascii="宋体" w:hAnsi="宋体"/>
                <w:sz w:val="36"/>
                <w:szCs w:val="36"/>
                <w:u w:val="single"/>
              </w:rPr>
              <w:t xml:space="preserve">  </w:t>
            </w:r>
            <w:r>
              <w:rPr>
                <w:rFonts w:ascii="微软雅黑 Light" w:eastAsia="微软雅黑 Light" w:hAnsi="微软雅黑 Light" w:hint="eastAsia"/>
                <w:b/>
                <w:sz w:val="36"/>
                <w:u w:val="single"/>
              </w:rPr>
              <w:t xml:space="preserve">                   </w:t>
            </w:r>
          </w:p>
          <w:p w:rsidR="005F1224" w:rsidRDefault="005F1224">
            <w:pPr>
              <w:ind w:left="525"/>
              <w:rPr>
                <w:rFonts w:ascii="微软雅黑 Light" w:eastAsia="微软雅黑 Light" w:hAnsi="微软雅黑 Light"/>
                <w:b/>
                <w:sz w:val="18"/>
                <w:szCs w:val="18"/>
              </w:rPr>
            </w:pPr>
          </w:p>
          <w:p w:rsidR="005F1224" w:rsidRDefault="00000000">
            <w:pPr>
              <w:spacing w:line="600" w:lineRule="exact"/>
              <w:ind w:leftChars="251" w:left="527" w:firstLineChars="200" w:firstLine="720"/>
              <w:rPr>
                <w:rFonts w:ascii="微软雅黑 Light" w:eastAsia="微软雅黑 Light" w:hAnsi="微软雅黑 Light"/>
                <w:b/>
                <w:sz w:val="36"/>
                <w:u w:val="single"/>
              </w:rPr>
            </w:pPr>
            <w:r>
              <w:rPr>
                <w:rFonts w:ascii="微软雅黑 Light" w:eastAsia="微软雅黑 Light" w:hAnsi="微软雅黑 Light" w:hint="eastAsia"/>
                <w:b/>
                <w:sz w:val="36"/>
              </w:rPr>
              <w:t>项</w:t>
            </w:r>
            <w:r>
              <w:rPr>
                <w:rFonts w:ascii="微软雅黑 Light" w:eastAsia="微软雅黑 Light" w:hAnsi="微软雅黑 Light"/>
                <w:b/>
                <w:sz w:val="36"/>
              </w:rPr>
              <w:t xml:space="preserve"> </w:t>
            </w:r>
            <w:r>
              <w:rPr>
                <w:rFonts w:ascii="微软雅黑 Light" w:eastAsia="微软雅黑 Light" w:hAnsi="微软雅黑 Light" w:hint="eastAsia"/>
                <w:b/>
                <w:sz w:val="36"/>
              </w:rPr>
              <w:t>目</w:t>
            </w:r>
            <w:r>
              <w:rPr>
                <w:rFonts w:ascii="微软雅黑 Light" w:eastAsia="微软雅黑 Light" w:hAnsi="微软雅黑 Light"/>
                <w:b/>
                <w:sz w:val="36"/>
              </w:rPr>
              <w:t xml:space="preserve"> </w:t>
            </w:r>
            <w:r>
              <w:rPr>
                <w:rFonts w:ascii="微软雅黑 Light" w:eastAsia="微软雅黑 Light" w:hAnsi="微软雅黑 Light" w:hint="eastAsia"/>
                <w:b/>
                <w:sz w:val="36"/>
              </w:rPr>
              <w:t>负</w:t>
            </w:r>
            <w:r>
              <w:rPr>
                <w:rFonts w:ascii="微软雅黑 Light" w:eastAsia="微软雅黑 Light" w:hAnsi="微软雅黑 Light"/>
                <w:b/>
                <w:sz w:val="36"/>
              </w:rPr>
              <w:t xml:space="preserve"> </w:t>
            </w:r>
            <w:r>
              <w:rPr>
                <w:rFonts w:ascii="微软雅黑 Light" w:eastAsia="微软雅黑 Light" w:hAnsi="微软雅黑 Light" w:hint="eastAsia"/>
                <w:b/>
                <w:sz w:val="36"/>
              </w:rPr>
              <w:t>责</w:t>
            </w:r>
            <w:r>
              <w:rPr>
                <w:rFonts w:ascii="微软雅黑 Light" w:eastAsia="微软雅黑 Light" w:hAnsi="微软雅黑 Light"/>
                <w:b/>
                <w:sz w:val="36"/>
              </w:rPr>
              <w:t xml:space="preserve"> </w:t>
            </w:r>
            <w:r>
              <w:rPr>
                <w:rFonts w:ascii="微软雅黑 Light" w:eastAsia="微软雅黑 Light" w:hAnsi="微软雅黑 Light" w:hint="eastAsia"/>
                <w:b/>
                <w:sz w:val="36"/>
              </w:rPr>
              <w:t>人：</w:t>
            </w:r>
            <w:r w:rsidR="00CE45E5">
              <w:rPr>
                <w:rFonts w:ascii="宋体" w:hAnsi="宋体" w:hint="eastAsia"/>
                <w:sz w:val="36"/>
                <w:szCs w:val="36"/>
                <w:u w:val="single"/>
              </w:rPr>
              <w:t>高志升</w:t>
            </w:r>
            <w:r>
              <w:rPr>
                <w:rFonts w:ascii="微软雅黑 Light" w:eastAsia="微软雅黑 Light" w:hAnsi="微软雅黑 Light"/>
                <w:b/>
                <w:sz w:val="36"/>
                <w:u w:val="single"/>
              </w:rPr>
              <w:t xml:space="preserve"> </w:t>
            </w:r>
            <w:r>
              <w:rPr>
                <w:rFonts w:ascii="微软雅黑 Light" w:eastAsia="微软雅黑 Light" w:hAnsi="微软雅黑 Light" w:hint="eastAsia"/>
                <w:b/>
                <w:sz w:val="36"/>
                <w:u w:val="single"/>
              </w:rPr>
              <w:t xml:space="preserve">          </w:t>
            </w:r>
            <w:r>
              <w:rPr>
                <w:rFonts w:ascii="微软雅黑 Light" w:eastAsia="微软雅黑 Light" w:hAnsi="微软雅黑 Light"/>
                <w:b/>
                <w:sz w:val="36"/>
                <w:u w:val="single"/>
              </w:rPr>
              <w:t xml:space="preserve">    </w:t>
            </w:r>
            <w:r>
              <w:rPr>
                <w:rFonts w:ascii="微软雅黑 Light" w:eastAsia="微软雅黑 Light" w:hAnsi="微软雅黑 Light" w:hint="eastAsia"/>
                <w:b/>
                <w:sz w:val="36"/>
                <w:u w:val="single"/>
              </w:rPr>
              <w:t xml:space="preserve">       </w:t>
            </w:r>
          </w:p>
          <w:p w:rsidR="005F1224" w:rsidRDefault="005F1224">
            <w:pPr>
              <w:ind w:left="525"/>
              <w:rPr>
                <w:rFonts w:ascii="微软雅黑 Light" w:eastAsia="微软雅黑 Light" w:hAnsi="微软雅黑 Light"/>
                <w:b/>
                <w:sz w:val="18"/>
                <w:szCs w:val="18"/>
              </w:rPr>
            </w:pPr>
          </w:p>
          <w:p w:rsidR="005F1224" w:rsidRDefault="00000000">
            <w:pPr>
              <w:spacing w:line="600" w:lineRule="exact"/>
              <w:ind w:leftChars="251" w:left="527" w:firstLineChars="200" w:firstLine="720"/>
              <w:rPr>
                <w:rFonts w:ascii="微软雅黑 Light" w:eastAsia="微软雅黑 Light" w:hAnsi="微软雅黑 Light"/>
                <w:sz w:val="32"/>
              </w:rPr>
            </w:pPr>
            <w:r>
              <w:rPr>
                <w:rFonts w:ascii="微软雅黑 Light" w:eastAsia="微软雅黑 Light" w:hAnsi="微软雅黑 Light"/>
                <w:b/>
                <w:sz w:val="36"/>
              </w:rPr>
              <w:t>申</w:t>
            </w:r>
            <w:r>
              <w:rPr>
                <w:rFonts w:ascii="微软雅黑 Light" w:eastAsia="微软雅黑 Light" w:hAnsi="微软雅黑 Light" w:hint="eastAsia"/>
                <w:b/>
                <w:sz w:val="36"/>
              </w:rPr>
              <w:t xml:space="preserve"> </w:t>
            </w:r>
            <w:r>
              <w:rPr>
                <w:rFonts w:ascii="微软雅黑 Light" w:eastAsia="微软雅黑 Light" w:hAnsi="微软雅黑 Light"/>
                <w:b/>
                <w:sz w:val="36"/>
              </w:rPr>
              <w:t xml:space="preserve"> </w:t>
            </w:r>
            <w:r>
              <w:rPr>
                <w:rFonts w:ascii="微软雅黑 Light" w:eastAsia="微软雅黑 Light" w:hAnsi="微软雅黑 Light" w:hint="eastAsia"/>
                <w:b/>
                <w:sz w:val="36"/>
              </w:rPr>
              <w:t>报</w:t>
            </w:r>
            <w:r>
              <w:rPr>
                <w:rFonts w:ascii="微软雅黑 Light" w:eastAsia="微软雅黑 Light" w:hAnsi="微软雅黑 Light"/>
                <w:b/>
                <w:sz w:val="36"/>
              </w:rPr>
              <w:t xml:space="preserve">  </w:t>
            </w:r>
            <w:r>
              <w:rPr>
                <w:rFonts w:ascii="微软雅黑 Light" w:eastAsia="微软雅黑 Light" w:hAnsi="微软雅黑 Light" w:hint="eastAsia"/>
                <w:b/>
                <w:sz w:val="36"/>
              </w:rPr>
              <w:t>日</w:t>
            </w:r>
            <w:r>
              <w:rPr>
                <w:rFonts w:ascii="微软雅黑 Light" w:eastAsia="微软雅黑 Light" w:hAnsi="微软雅黑 Light"/>
                <w:b/>
                <w:sz w:val="36"/>
              </w:rPr>
              <w:t xml:space="preserve">  </w:t>
            </w:r>
            <w:r>
              <w:rPr>
                <w:rFonts w:ascii="微软雅黑 Light" w:eastAsia="微软雅黑 Light" w:hAnsi="微软雅黑 Light" w:hint="eastAsia"/>
                <w:b/>
                <w:sz w:val="36"/>
              </w:rPr>
              <w:t>期：</w:t>
            </w:r>
            <w:r>
              <w:rPr>
                <w:rFonts w:ascii="宋体" w:hAnsi="宋体" w:hint="eastAsia"/>
                <w:sz w:val="36"/>
                <w:szCs w:val="36"/>
                <w:u w:val="single"/>
              </w:rPr>
              <w:t>2022-11-08</w:t>
            </w:r>
            <w:r>
              <w:rPr>
                <w:rFonts w:ascii="宋体" w:hAnsi="宋体"/>
                <w:sz w:val="36"/>
                <w:szCs w:val="36"/>
                <w:u w:val="single"/>
              </w:rPr>
              <w:t xml:space="preserve">                   </w:t>
            </w:r>
          </w:p>
          <w:p w:rsidR="005F1224" w:rsidRDefault="005F1224">
            <w:pPr>
              <w:ind w:left="525"/>
              <w:rPr>
                <w:rFonts w:ascii="微软雅黑 Light" w:eastAsia="微软雅黑 Light" w:hAnsi="微软雅黑 Light"/>
                <w:sz w:val="18"/>
                <w:szCs w:val="18"/>
              </w:rPr>
            </w:pPr>
          </w:p>
          <w:p w:rsidR="005F1224" w:rsidRDefault="00000000">
            <w:pPr>
              <w:spacing w:line="600" w:lineRule="exact"/>
              <w:ind w:leftChars="251" w:left="527" w:firstLineChars="200" w:firstLine="720"/>
              <w:rPr>
                <w:rFonts w:ascii="微软雅黑 Light" w:eastAsia="微软雅黑 Light" w:hAnsi="微软雅黑 Light"/>
                <w:sz w:val="32"/>
              </w:rPr>
            </w:pPr>
            <w:r>
              <w:rPr>
                <w:rFonts w:ascii="微软雅黑 Light" w:eastAsia="微软雅黑 Light" w:hAnsi="微软雅黑 Light" w:hint="eastAsia"/>
                <w:b/>
                <w:sz w:val="36"/>
              </w:rPr>
              <w:t>联  系  电  话：</w:t>
            </w:r>
            <w:r>
              <w:rPr>
                <w:rFonts w:ascii="宋体" w:hAnsi="宋体"/>
                <w:sz w:val="36"/>
                <w:szCs w:val="36"/>
                <w:u w:val="single"/>
              </w:rPr>
              <w:t>028</w:t>
            </w:r>
            <w:r>
              <w:rPr>
                <w:rFonts w:ascii="宋体" w:hAnsi="宋体" w:hint="eastAsia"/>
                <w:sz w:val="36"/>
                <w:szCs w:val="36"/>
                <w:u w:val="single"/>
              </w:rPr>
              <w:t>-</w:t>
            </w:r>
            <w:r>
              <w:rPr>
                <w:rFonts w:ascii="宋体" w:hAnsi="宋体"/>
                <w:sz w:val="36"/>
                <w:szCs w:val="36"/>
                <w:u w:val="single"/>
              </w:rPr>
              <w:t xml:space="preserve">87720554                </w:t>
            </w:r>
          </w:p>
          <w:p w:rsidR="005F1224" w:rsidRDefault="005F1224">
            <w:pPr>
              <w:rPr>
                <w:rFonts w:ascii="微软雅黑 Light" w:eastAsia="微软雅黑 Light" w:hAnsi="微软雅黑 Light"/>
                <w:sz w:val="32"/>
              </w:rPr>
            </w:pPr>
          </w:p>
          <w:p w:rsidR="005F1224" w:rsidRDefault="00000000">
            <w:pPr>
              <w:jc w:val="center"/>
              <w:rPr>
                <w:rFonts w:ascii="微软雅黑 Light" w:eastAsia="微软雅黑 Light" w:hAnsi="微软雅黑 Light"/>
                <w:b/>
                <w:sz w:val="28"/>
                <w:szCs w:val="28"/>
              </w:rPr>
            </w:pPr>
            <w:r>
              <w:rPr>
                <w:rFonts w:ascii="微软雅黑 Light" w:eastAsia="微软雅黑 Light" w:hAnsi="微软雅黑 Light" w:hint="eastAsia"/>
                <w:b/>
                <w:sz w:val="28"/>
                <w:szCs w:val="28"/>
              </w:rPr>
              <w:t>西华大学国有资产理</w:t>
            </w:r>
            <w:r w:rsidR="00CE45E5">
              <w:rPr>
                <w:rFonts w:ascii="微软雅黑 Light" w:eastAsia="微软雅黑 Light" w:hAnsi="微软雅黑 Light" w:hint="eastAsia"/>
                <w:b/>
                <w:sz w:val="28"/>
                <w:szCs w:val="28"/>
              </w:rPr>
              <w:t>与实验室管</w:t>
            </w:r>
            <w:r>
              <w:rPr>
                <w:rFonts w:ascii="微软雅黑 Light" w:eastAsia="微软雅黑 Light" w:hAnsi="微软雅黑 Light" w:hint="eastAsia"/>
                <w:b/>
                <w:sz w:val="28"/>
                <w:szCs w:val="28"/>
              </w:rPr>
              <w:t>处制</w:t>
            </w:r>
          </w:p>
          <w:p w:rsidR="005F1224" w:rsidRDefault="005F1224">
            <w:pPr>
              <w:rPr>
                <w:rFonts w:ascii="黑体" w:eastAsia="黑体"/>
              </w:rPr>
            </w:pPr>
          </w:p>
        </w:tc>
      </w:tr>
    </w:tbl>
    <w:p w:rsidR="005F1224" w:rsidRDefault="00000000">
      <w:pPr>
        <w:spacing w:beforeLines="50" w:before="156" w:afterLines="50" w:after="156" w:line="520" w:lineRule="exact"/>
        <w:rPr>
          <w:rFonts w:ascii="宋体" w:hAnsi="宋体"/>
          <w:b/>
          <w:bCs/>
          <w:sz w:val="28"/>
          <w:szCs w:val="28"/>
        </w:rPr>
      </w:pPr>
      <w:r>
        <w:rPr>
          <w:rFonts w:ascii="宋体" w:hAnsi="宋体" w:hint="eastAsia"/>
          <w:b/>
          <w:bCs/>
          <w:sz w:val="28"/>
          <w:szCs w:val="28"/>
        </w:rPr>
        <w:lastRenderedPageBreak/>
        <w:t>一、</w:t>
      </w:r>
      <w:r>
        <w:rPr>
          <w:rFonts w:ascii="宋体" w:hAnsi="宋体"/>
          <w:b/>
          <w:bCs/>
          <w:sz w:val="28"/>
          <w:szCs w:val="28"/>
        </w:rPr>
        <w:t>项目基本信息</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2129"/>
        <w:gridCol w:w="1693"/>
        <w:gridCol w:w="1418"/>
        <w:gridCol w:w="2268"/>
      </w:tblGrid>
      <w:tr w:rsidR="005F1224">
        <w:trPr>
          <w:trHeight w:hRule="exact" w:val="601"/>
          <w:jc w:val="center"/>
        </w:trPr>
        <w:tc>
          <w:tcPr>
            <w:tcW w:w="1764" w:type="dxa"/>
            <w:vAlign w:val="center"/>
          </w:tcPr>
          <w:p w:rsidR="005F1224" w:rsidRDefault="00000000">
            <w:pPr>
              <w:jc w:val="left"/>
              <w:rPr>
                <w:rFonts w:ascii="仿宋_GB2312" w:eastAsia="仿宋_GB2312" w:hAnsi="宋体"/>
                <w:b/>
                <w:sz w:val="28"/>
                <w:szCs w:val="28"/>
              </w:rPr>
            </w:pPr>
            <w:r>
              <w:rPr>
                <w:rFonts w:ascii="仿宋_GB2312" w:eastAsia="仿宋_GB2312" w:hAnsi="宋体"/>
                <w:b/>
                <w:sz w:val="28"/>
                <w:szCs w:val="28"/>
              </w:rPr>
              <w:br w:type="page"/>
            </w:r>
            <w:r>
              <w:rPr>
                <w:rFonts w:ascii="仿宋_GB2312" w:eastAsia="仿宋_GB2312" w:hAnsi="宋体"/>
                <w:b/>
                <w:sz w:val="28"/>
                <w:szCs w:val="28"/>
              </w:rPr>
              <w:br w:type="page"/>
            </w:r>
            <w:r>
              <w:rPr>
                <w:rFonts w:ascii="仿宋_GB2312" w:eastAsia="仿宋_GB2312" w:hAnsi="宋体" w:hint="eastAsia"/>
                <w:b/>
                <w:sz w:val="28"/>
                <w:szCs w:val="28"/>
              </w:rPr>
              <w:t>项目名称</w:t>
            </w:r>
          </w:p>
        </w:tc>
        <w:tc>
          <w:tcPr>
            <w:tcW w:w="7508" w:type="dxa"/>
            <w:gridSpan w:val="4"/>
            <w:vAlign w:val="center"/>
          </w:tcPr>
          <w:p w:rsidR="005F1224" w:rsidRDefault="00CE45E5">
            <w:pPr>
              <w:rPr>
                <w:rFonts w:ascii="仿宋_GB2312" w:eastAsia="仿宋_GB2312"/>
                <w:bCs/>
                <w:sz w:val="28"/>
              </w:rPr>
            </w:pPr>
            <w:r>
              <w:rPr>
                <w:rFonts w:ascii="仿宋_GB2312" w:eastAsia="仿宋_GB2312" w:hint="eastAsia"/>
                <w:bCs/>
                <w:sz w:val="28"/>
              </w:rPr>
              <w:t>计算机视觉实验室</w:t>
            </w:r>
          </w:p>
        </w:tc>
      </w:tr>
      <w:tr w:rsidR="005F1224">
        <w:trPr>
          <w:trHeight w:hRule="exact" w:val="800"/>
          <w:jc w:val="center"/>
        </w:trPr>
        <w:tc>
          <w:tcPr>
            <w:tcW w:w="1764" w:type="dxa"/>
            <w:vAlign w:val="center"/>
          </w:tcPr>
          <w:p w:rsidR="005F1224" w:rsidRDefault="00000000">
            <w:pPr>
              <w:jc w:val="left"/>
              <w:rPr>
                <w:rFonts w:ascii="仿宋_GB2312" w:eastAsia="仿宋_GB2312" w:hAnsi="宋体"/>
                <w:b/>
                <w:sz w:val="28"/>
                <w:szCs w:val="28"/>
              </w:rPr>
            </w:pPr>
            <w:r>
              <w:rPr>
                <w:rFonts w:ascii="仿宋_GB2312" w:eastAsia="仿宋_GB2312" w:hAnsi="宋体" w:hint="eastAsia"/>
                <w:b/>
                <w:sz w:val="28"/>
                <w:szCs w:val="28"/>
              </w:rPr>
              <w:t>项目类别</w:t>
            </w:r>
          </w:p>
        </w:tc>
        <w:tc>
          <w:tcPr>
            <w:tcW w:w="7508" w:type="dxa"/>
            <w:gridSpan w:val="4"/>
            <w:vAlign w:val="center"/>
          </w:tcPr>
          <w:p w:rsidR="005F1224" w:rsidRDefault="00000000">
            <w:pPr>
              <w:jc w:val="left"/>
              <w:rPr>
                <w:rFonts w:ascii="仿宋_GB2312" w:eastAsia="仿宋_GB2312" w:hAnsi="宋体"/>
                <w:sz w:val="28"/>
                <w:szCs w:val="28"/>
              </w:rPr>
            </w:pPr>
            <w:r>
              <w:rPr>
                <w:rFonts w:ascii="仿宋_GB2312" w:eastAsia="仿宋_GB2312" w:hAnsi="宋体" w:hint="eastAsia"/>
                <w:sz w:val="28"/>
                <w:szCs w:val="28"/>
              </w:rPr>
              <w:t xml:space="preserve">□新建  </w:t>
            </w:r>
            <w:r>
              <w:rPr>
                <w:rFonts w:ascii="仿宋_GB2312" w:eastAsia="仿宋_GB2312" w:hint="eastAsia"/>
                <w:bCs/>
                <w:sz w:val="24"/>
              </w:rPr>
              <w:t>√</w:t>
            </w:r>
            <w:r>
              <w:rPr>
                <w:rFonts w:ascii="仿宋_GB2312" w:eastAsia="仿宋_GB2312" w:hAnsi="宋体" w:hint="eastAsia"/>
                <w:sz w:val="28"/>
                <w:szCs w:val="28"/>
              </w:rPr>
              <w:t xml:space="preserve">改(扩)建 </w:t>
            </w:r>
            <w:r>
              <w:rPr>
                <w:rFonts w:ascii="仿宋_GB2312" w:eastAsia="仿宋_GB2312" w:hAnsi="宋体"/>
                <w:sz w:val="28"/>
                <w:szCs w:val="28"/>
              </w:rPr>
              <w:t xml:space="preserve"> </w:t>
            </w:r>
            <w:r>
              <w:rPr>
                <w:rFonts w:ascii="仿宋_GB2312" w:eastAsia="仿宋_GB2312" w:hAnsi="宋体" w:hint="eastAsia"/>
                <w:sz w:val="28"/>
                <w:szCs w:val="28"/>
              </w:rPr>
              <w:t xml:space="preserve"> □更新</w:t>
            </w:r>
            <w:r>
              <w:rPr>
                <w:rFonts w:ascii="仿宋_GB2312" w:eastAsia="仿宋_GB2312" w:hint="eastAsia"/>
                <w:bCs/>
                <w:sz w:val="28"/>
                <w:szCs w:val="28"/>
              </w:rPr>
              <w:t xml:space="preserve">   </w:t>
            </w:r>
            <w:r>
              <w:rPr>
                <w:rFonts w:ascii="仿宋_GB2312" w:eastAsia="仿宋_GB2312"/>
                <w:bCs/>
                <w:sz w:val="28"/>
                <w:szCs w:val="28"/>
              </w:rPr>
              <w:t xml:space="preserve"> </w:t>
            </w:r>
          </w:p>
        </w:tc>
      </w:tr>
      <w:tr w:rsidR="005F1224">
        <w:trPr>
          <w:trHeight w:hRule="exact" w:val="1219"/>
          <w:jc w:val="center"/>
        </w:trPr>
        <w:tc>
          <w:tcPr>
            <w:tcW w:w="1764" w:type="dxa"/>
            <w:vAlign w:val="center"/>
          </w:tcPr>
          <w:p w:rsidR="005F1224" w:rsidRDefault="00000000">
            <w:pPr>
              <w:jc w:val="left"/>
              <w:rPr>
                <w:rFonts w:ascii="仿宋_GB2312" w:eastAsia="仿宋_GB2312" w:hAnsi="宋体"/>
                <w:b/>
                <w:sz w:val="28"/>
                <w:szCs w:val="28"/>
              </w:rPr>
            </w:pPr>
            <w:r>
              <w:rPr>
                <w:rFonts w:ascii="仿宋_GB2312" w:eastAsia="仿宋_GB2312" w:hAnsi="宋体" w:hint="eastAsia"/>
                <w:b/>
                <w:sz w:val="28"/>
                <w:szCs w:val="28"/>
              </w:rPr>
              <w:t>项目归口</w:t>
            </w:r>
          </w:p>
          <w:p w:rsidR="005F1224" w:rsidRDefault="00000000">
            <w:pPr>
              <w:jc w:val="left"/>
              <w:rPr>
                <w:rFonts w:ascii="仿宋_GB2312" w:eastAsia="仿宋_GB2312" w:hAnsi="宋体"/>
                <w:b/>
                <w:sz w:val="28"/>
                <w:szCs w:val="28"/>
              </w:rPr>
            </w:pPr>
            <w:r>
              <w:rPr>
                <w:rFonts w:ascii="仿宋_GB2312" w:eastAsia="仿宋_GB2312" w:hAnsi="宋体"/>
                <w:b/>
                <w:sz w:val="28"/>
                <w:szCs w:val="28"/>
              </w:rPr>
              <w:t>管理部</w:t>
            </w:r>
            <w:r>
              <w:rPr>
                <w:rFonts w:ascii="仿宋_GB2312" w:eastAsia="仿宋_GB2312" w:hAnsi="宋体" w:hint="eastAsia"/>
                <w:b/>
                <w:sz w:val="28"/>
                <w:szCs w:val="28"/>
              </w:rPr>
              <w:t>门</w:t>
            </w:r>
          </w:p>
        </w:tc>
        <w:tc>
          <w:tcPr>
            <w:tcW w:w="7508" w:type="dxa"/>
            <w:gridSpan w:val="4"/>
            <w:vAlign w:val="center"/>
          </w:tcPr>
          <w:p w:rsidR="005F1224" w:rsidRDefault="00000000">
            <w:pPr>
              <w:jc w:val="left"/>
              <w:rPr>
                <w:rFonts w:ascii="仿宋_GB2312" w:eastAsia="仿宋_GB2312" w:hAnsi="宋体"/>
                <w:sz w:val="28"/>
                <w:szCs w:val="28"/>
              </w:rPr>
            </w:pPr>
            <w:r>
              <w:rPr>
                <w:rFonts w:ascii="仿宋_GB2312" w:eastAsia="仿宋_GB2312" w:hint="eastAsia"/>
                <w:bCs/>
                <w:sz w:val="24"/>
              </w:rPr>
              <w:t>√</w:t>
            </w:r>
            <w:r>
              <w:rPr>
                <w:rFonts w:ascii="仿宋_GB2312" w:eastAsia="仿宋_GB2312" w:hAnsi="宋体" w:hint="eastAsia"/>
                <w:sz w:val="28"/>
                <w:szCs w:val="28"/>
              </w:rPr>
              <w:t xml:space="preserve">教务处 </w:t>
            </w:r>
            <w:r>
              <w:rPr>
                <w:rFonts w:ascii="仿宋_GB2312" w:eastAsia="仿宋_GB2312" w:hAnsi="宋体"/>
                <w:sz w:val="28"/>
                <w:szCs w:val="28"/>
              </w:rPr>
              <w:t xml:space="preserve">       </w:t>
            </w:r>
            <w:r>
              <w:rPr>
                <w:rFonts w:ascii="仿宋_GB2312" w:eastAsia="仿宋_GB2312" w:hAnsi="宋体" w:hint="eastAsia"/>
                <w:sz w:val="28"/>
                <w:szCs w:val="28"/>
              </w:rPr>
              <w:t xml:space="preserve">□科技处  </w:t>
            </w:r>
          </w:p>
          <w:p w:rsidR="005F1224" w:rsidRDefault="00000000">
            <w:pPr>
              <w:jc w:val="left"/>
              <w:rPr>
                <w:rFonts w:ascii="宋体" w:hAnsi="宋体"/>
                <w:sz w:val="24"/>
              </w:rPr>
            </w:pPr>
            <w:r>
              <w:rPr>
                <w:rFonts w:ascii="仿宋_GB2312" w:eastAsia="仿宋_GB2312" w:hAnsi="宋体" w:hint="eastAsia"/>
                <w:sz w:val="28"/>
                <w:szCs w:val="28"/>
              </w:rPr>
              <w:t xml:space="preserve">□网管中心 </w:t>
            </w:r>
            <w:r>
              <w:rPr>
                <w:rFonts w:ascii="仿宋_GB2312" w:eastAsia="仿宋_GB2312" w:hAnsi="宋体"/>
                <w:sz w:val="28"/>
                <w:szCs w:val="28"/>
              </w:rPr>
              <w:t xml:space="preserve">    </w:t>
            </w:r>
            <w:r>
              <w:rPr>
                <w:rFonts w:ascii="仿宋_GB2312" w:eastAsia="仿宋_GB2312" w:hAnsi="宋体" w:hint="eastAsia"/>
                <w:sz w:val="28"/>
                <w:szCs w:val="28"/>
              </w:rPr>
              <w:t xml:space="preserve"> □基建处</w:t>
            </w:r>
          </w:p>
        </w:tc>
      </w:tr>
      <w:tr w:rsidR="005F1224">
        <w:trPr>
          <w:trHeight w:val="264"/>
          <w:jc w:val="center"/>
        </w:trPr>
        <w:tc>
          <w:tcPr>
            <w:tcW w:w="1764" w:type="dxa"/>
            <w:vMerge w:val="restart"/>
            <w:vAlign w:val="center"/>
          </w:tcPr>
          <w:p w:rsidR="005F1224" w:rsidRDefault="00000000">
            <w:pPr>
              <w:jc w:val="left"/>
              <w:rPr>
                <w:rFonts w:ascii="仿宋_GB2312" w:eastAsia="仿宋_GB2312"/>
                <w:b/>
                <w:bCs/>
                <w:sz w:val="28"/>
              </w:rPr>
            </w:pPr>
            <w:r>
              <w:rPr>
                <w:rFonts w:ascii="仿宋_GB2312" w:eastAsia="仿宋_GB2312" w:hAnsi="宋体" w:hint="eastAsia"/>
                <w:b/>
                <w:sz w:val="28"/>
                <w:szCs w:val="28"/>
              </w:rPr>
              <w:t>项目负责人</w:t>
            </w:r>
          </w:p>
        </w:tc>
        <w:tc>
          <w:tcPr>
            <w:tcW w:w="2129" w:type="dxa"/>
            <w:vAlign w:val="center"/>
          </w:tcPr>
          <w:p w:rsidR="005F1224" w:rsidRDefault="00000000">
            <w:pPr>
              <w:spacing w:line="400" w:lineRule="atLeast"/>
              <w:jc w:val="center"/>
              <w:rPr>
                <w:rFonts w:ascii="宋体" w:hAnsi="宋体"/>
                <w:bCs/>
                <w:sz w:val="24"/>
              </w:rPr>
            </w:pPr>
            <w:r>
              <w:rPr>
                <w:rFonts w:ascii="仿宋_GB2312" w:eastAsia="仿宋_GB2312" w:hAnsi="宋体" w:hint="eastAsia"/>
                <w:sz w:val="28"/>
                <w:szCs w:val="28"/>
              </w:rPr>
              <w:t>姓名</w:t>
            </w:r>
          </w:p>
        </w:tc>
        <w:tc>
          <w:tcPr>
            <w:tcW w:w="1693" w:type="dxa"/>
            <w:vAlign w:val="center"/>
          </w:tcPr>
          <w:p w:rsidR="005F1224" w:rsidRDefault="00CE45E5">
            <w:pPr>
              <w:spacing w:line="400" w:lineRule="atLeast"/>
              <w:rPr>
                <w:rFonts w:ascii="宋体" w:hAnsi="宋体"/>
                <w:bCs/>
                <w:sz w:val="24"/>
              </w:rPr>
            </w:pPr>
            <w:r>
              <w:rPr>
                <w:rFonts w:ascii="宋体" w:hAnsi="宋体" w:cs="宋体" w:hint="eastAsia"/>
                <w:kern w:val="0"/>
                <w:sz w:val="24"/>
              </w:rPr>
              <w:t>高志升</w:t>
            </w:r>
          </w:p>
        </w:tc>
        <w:tc>
          <w:tcPr>
            <w:tcW w:w="1418" w:type="dxa"/>
            <w:vAlign w:val="center"/>
          </w:tcPr>
          <w:p w:rsidR="005F1224" w:rsidRDefault="00000000">
            <w:pPr>
              <w:spacing w:line="400" w:lineRule="atLeast"/>
              <w:jc w:val="center"/>
              <w:rPr>
                <w:rFonts w:ascii="仿宋_GB2312" w:eastAsia="仿宋_GB2312" w:hAnsi="宋体"/>
                <w:sz w:val="28"/>
                <w:szCs w:val="28"/>
              </w:rPr>
            </w:pPr>
            <w:r>
              <w:rPr>
                <w:rFonts w:ascii="仿宋_GB2312" w:eastAsia="仿宋_GB2312" w:hAnsi="宋体"/>
                <w:sz w:val="28"/>
                <w:szCs w:val="28"/>
              </w:rPr>
              <w:t>职务</w:t>
            </w:r>
            <w:r>
              <w:rPr>
                <w:rFonts w:ascii="仿宋_GB2312" w:eastAsia="仿宋_GB2312" w:hAnsi="宋体" w:hint="eastAsia"/>
                <w:sz w:val="28"/>
                <w:szCs w:val="28"/>
              </w:rPr>
              <w:t>职称</w:t>
            </w:r>
          </w:p>
        </w:tc>
        <w:tc>
          <w:tcPr>
            <w:tcW w:w="2268" w:type="dxa"/>
            <w:vAlign w:val="center"/>
          </w:tcPr>
          <w:p w:rsidR="005F1224" w:rsidRDefault="00000000">
            <w:pPr>
              <w:spacing w:line="400" w:lineRule="atLeast"/>
              <w:rPr>
                <w:rFonts w:ascii="宋体" w:hAnsi="宋体" w:cs="宋体"/>
                <w:kern w:val="0"/>
                <w:sz w:val="24"/>
              </w:rPr>
            </w:pPr>
            <w:r>
              <w:rPr>
                <w:rFonts w:ascii="宋体" w:hAnsi="宋体" w:cs="宋体"/>
                <w:kern w:val="0"/>
                <w:sz w:val="24"/>
              </w:rPr>
              <w:t>教授</w:t>
            </w:r>
          </w:p>
        </w:tc>
      </w:tr>
      <w:tr w:rsidR="005F1224">
        <w:trPr>
          <w:trHeight w:hRule="exact" w:val="541"/>
          <w:jc w:val="center"/>
        </w:trPr>
        <w:tc>
          <w:tcPr>
            <w:tcW w:w="1764" w:type="dxa"/>
            <w:vMerge/>
            <w:vAlign w:val="center"/>
          </w:tcPr>
          <w:p w:rsidR="005F1224" w:rsidRDefault="005F1224">
            <w:pPr>
              <w:spacing w:line="320" w:lineRule="exact"/>
              <w:rPr>
                <w:rFonts w:ascii="仿宋_GB2312" w:eastAsia="仿宋_GB2312"/>
                <w:b/>
                <w:bCs/>
                <w:sz w:val="28"/>
              </w:rPr>
            </w:pPr>
          </w:p>
        </w:tc>
        <w:tc>
          <w:tcPr>
            <w:tcW w:w="2129" w:type="dxa"/>
            <w:vAlign w:val="center"/>
          </w:tcPr>
          <w:p w:rsidR="005F1224" w:rsidRDefault="00000000">
            <w:pPr>
              <w:spacing w:line="400" w:lineRule="atLeast"/>
              <w:jc w:val="center"/>
              <w:rPr>
                <w:rFonts w:ascii="仿宋_GB2312" w:eastAsia="仿宋_GB2312" w:hAnsi="宋体"/>
                <w:sz w:val="28"/>
                <w:szCs w:val="28"/>
              </w:rPr>
            </w:pPr>
            <w:r>
              <w:rPr>
                <w:rFonts w:ascii="仿宋_GB2312" w:eastAsia="仿宋_GB2312" w:hAnsi="宋体" w:hint="eastAsia"/>
                <w:sz w:val="28"/>
                <w:szCs w:val="28"/>
              </w:rPr>
              <w:t>办公电话</w:t>
            </w:r>
          </w:p>
        </w:tc>
        <w:tc>
          <w:tcPr>
            <w:tcW w:w="1693" w:type="dxa"/>
            <w:vAlign w:val="center"/>
          </w:tcPr>
          <w:p w:rsidR="005F1224" w:rsidRDefault="00000000">
            <w:pPr>
              <w:spacing w:line="400" w:lineRule="atLeast"/>
              <w:rPr>
                <w:rFonts w:ascii="宋体" w:hAnsi="宋体"/>
                <w:bCs/>
                <w:sz w:val="24"/>
              </w:rPr>
            </w:pPr>
            <w:r>
              <w:rPr>
                <w:rFonts w:ascii="宋体" w:hAnsi="宋体" w:cs="宋体"/>
                <w:kern w:val="0"/>
                <w:sz w:val="24"/>
              </w:rPr>
              <w:t>028-87720554</w:t>
            </w:r>
          </w:p>
        </w:tc>
        <w:tc>
          <w:tcPr>
            <w:tcW w:w="1418" w:type="dxa"/>
            <w:vAlign w:val="center"/>
          </w:tcPr>
          <w:p w:rsidR="005F1224" w:rsidRDefault="00000000">
            <w:pPr>
              <w:spacing w:line="400" w:lineRule="atLeast"/>
              <w:jc w:val="center"/>
              <w:rPr>
                <w:rFonts w:ascii="仿宋_GB2312" w:eastAsia="仿宋_GB2312" w:hAnsi="宋体"/>
                <w:sz w:val="28"/>
                <w:szCs w:val="28"/>
              </w:rPr>
            </w:pPr>
            <w:r>
              <w:rPr>
                <w:rFonts w:ascii="仿宋_GB2312" w:eastAsia="仿宋_GB2312" w:hAnsi="宋体" w:hint="eastAsia"/>
                <w:sz w:val="28"/>
                <w:szCs w:val="28"/>
              </w:rPr>
              <w:t>移动电话</w:t>
            </w:r>
          </w:p>
        </w:tc>
        <w:tc>
          <w:tcPr>
            <w:tcW w:w="2268" w:type="dxa"/>
            <w:vAlign w:val="center"/>
          </w:tcPr>
          <w:p w:rsidR="005F1224" w:rsidRDefault="00CE45E5">
            <w:pPr>
              <w:spacing w:line="400" w:lineRule="atLeast"/>
              <w:rPr>
                <w:rFonts w:ascii="宋体" w:hAnsi="宋体" w:cs="宋体"/>
                <w:kern w:val="0"/>
                <w:sz w:val="24"/>
              </w:rPr>
            </w:pPr>
            <w:r>
              <w:rPr>
                <w:rFonts w:ascii="宋体" w:hAnsi="宋体" w:cs="宋体"/>
                <w:kern w:val="0"/>
                <w:sz w:val="24"/>
              </w:rPr>
              <w:t>13666168208</w:t>
            </w:r>
          </w:p>
        </w:tc>
      </w:tr>
      <w:tr w:rsidR="005F1224">
        <w:trPr>
          <w:trHeight w:hRule="exact" w:val="522"/>
          <w:jc w:val="center"/>
        </w:trPr>
        <w:tc>
          <w:tcPr>
            <w:tcW w:w="1764" w:type="dxa"/>
            <w:vMerge/>
            <w:vAlign w:val="center"/>
          </w:tcPr>
          <w:p w:rsidR="005F1224" w:rsidRDefault="005F1224">
            <w:pPr>
              <w:spacing w:line="320" w:lineRule="exact"/>
              <w:rPr>
                <w:rFonts w:ascii="仿宋_GB2312" w:eastAsia="仿宋_GB2312"/>
                <w:b/>
                <w:bCs/>
                <w:sz w:val="28"/>
              </w:rPr>
            </w:pPr>
          </w:p>
        </w:tc>
        <w:tc>
          <w:tcPr>
            <w:tcW w:w="2129" w:type="dxa"/>
            <w:vAlign w:val="center"/>
          </w:tcPr>
          <w:p w:rsidR="005F1224" w:rsidRDefault="00000000">
            <w:pPr>
              <w:spacing w:line="400" w:lineRule="atLeast"/>
              <w:jc w:val="center"/>
              <w:rPr>
                <w:rFonts w:ascii="仿宋_GB2312" w:eastAsia="仿宋_GB2312" w:hAnsi="宋体"/>
                <w:sz w:val="28"/>
                <w:szCs w:val="28"/>
              </w:rPr>
            </w:pPr>
            <w:r>
              <w:rPr>
                <w:rFonts w:ascii="仿宋_GB2312" w:eastAsia="仿宋_GB2312" w:hAnsi="宋体" w:hint="eastAsia"/>
                <w:sz w:val="28"/>
                <w:szCs w:val="28"/>
              </w:rPr>
              <w:t>Email信箱</w:t>
            </w:r>
          </w:p>
        </w:tc>
        <w:tc>
          <w:tcPr>
            <w:tcW w:w="5379" w:type="dxa"/>
            <w:gridSpan w:val="3"/>
            <w:vAlign w:val="center"/>
          </w:tcPr>
          <w:p w:rsidR="005F1224" w:rsidRDefault="00CE45E5">
            <w:pPr>
              <w:spacing w:line="320" w:lineRule="exact"/>
              <w:rPr>
                <w:rFonts w:ascii="仿宋_GB2312" w:eastAsia="仿宋_GB2312"/>
                <w:bCs/>
                <w:sz w:val="28"/>
              </w:rPr>
            </w:pPr>
            <w:r>
              <w:rPr>
                <w:rFonts w:ascii="宋体" w:hAnsi="宋体" w:cs="宋体"/>
                <w:kern w:val="0"/>
                <w:sz w:val="24"/>
              </w:rPr>
              <w:t>gzs_xihua@mail.xhu.edu.cn</w:t>
            </w:r>
          </w:p>
        </w:tc>
      </w:tr>
      <w:tr w:rsidR="005F1224">
        <w:trPr>
          <w:trHeight w:hRule="exact" w:val="469"/>
          <w:jc w:val="center"/>
        </w:trPr>
        <w:tc>
          <w:tcPr>
            <w:tcW w:w="1764" w:type="dxa"/>
            <w:vAlign w:val="center"/>
          </w:tcPr>
          <w:p w:rsidR="005F1224" w:rsidRDefault="00000000">
            <w:pPr>
              <w:jc w:val="left"/>
              <w:rPr>
                <w:rFonts w:ascii="仿宋_GB2312" w:eastAsia="仿宋_GB2312" w:hAnsi="宋体"/>
                <w:b/>
                <w:sz w:val="28"/>
                <w:szCs w:val="28"/>
              </w:rPr>
            </w:pPr>
            <w:r>
              <w:rPr>
                <w:rFonts w:ascii="仿宋_GB2312" w:eastAsia="仿宋_GB2312" w:hint="eastAsia"/>
                <w:b/>
                <w:bCs/>
                <w:sz w:val="28"/>
              </w:rPr>
              <w:t>项目总预算</w:t>
            </w:r>
          </w:p>
        </w:tc>
        <w:tc>
          <w:tcPr>
            <w:tcW w:w="7508" w:type="dxa"/>
            <w:gridSpan w:val="4"/>
            <w:vAlign w:val="center"/>
          </w:tcPr>
          <w:p w:rsidR="005F1224" w:rsidRDefault="00B26A20">
            <w:pPr>
              <w:spacing w:line="320" w:lineRule="exact"/>
              <w:jc w:val="right"/>
              <w:rPr>
                <w:rFonts w:ascii="仿宋_GB2312" w:eastAsia="仿宋_GB2312"/>
                <w:bCs/>
                <w:sz w:val="28"/>
              </w:rPr>
            </w:pPr>
            <w:r>
              <w:rPr>
                <w:rFonts w:ascii="仿宋_GB2312" w:eastAsia="仿宋_GB2312" w:hint="eastAsia"/>
                <w:bCs/>
                <w:sz w:val="28"/>
              </w:rPr>
              <w:t>1</w:t>
            </w:r>
            <w:r>
              <w:rPr>
                <w:rFonts w:ascii="仿宋_GB2312" w:eastAsia="仿宋_GB2312"/>
                <w:bCs/>
                <w:sz w:val="28"/>
              </w:rPr>
              <w:t>1</w:t>
            </w:r>
            <w:r w:rsidR="002375D9">
              <w:rPr>
                <w:rFonts w:ascii="仿宋_GB2312" w:eastAsia="仿宋_GB2312"/>
                <w:bCs/>
                <w:sz w:val="28"/>
              </w:rPr>
              <w:t>9.9</w:t>
            </w:r>
            <w:r w:rsidR="00B0283A">
              <w:rPr>
                <w:rFonts w:ascii="仿宋_GB2312" w:eastAsia="仿宋_GB2312"/>
                <w:bCs/>
                <w:sz w:val="28"/>
              </w:rPr>
              <w:t>1</w:t>
            </w:r>
            <w:r>
              <w:rPr>
                <w:rFonts w:ascii="仿宋_GB2312" w:eastAsia="仿宋_GB2312" w:hint="eastAsia"/>
                <w:bCs/>
                <w:sz w:val="28"/>
              </w:rPr>
              <w:t>（万元）</w:t>
            </w:r>
          </w:p>
        </w:tc>
      </w:tr>
      <w:tr w:rsidR="005F1224">
        <w:trPr>
          <w:trHeight w:val="4526"/>
          <w:jc w:val="center"/>
        </w:trPr>
        <w:tc>
          <w:tcPr>
            <w:tcW w:w="9272" w:type="dxa"/>
            <w:gridSpan w:val="5"/>
          </w:tcPr>
          <w:p w:rsidR="005F1224" w:rsidRDefault="00000000">
            <w:pPr>
              <w:spacing w:beforeLines="50" w:before="156" w:afterLines="50" w:after="156" w:line="360" w:lineRule="auto"/>
              <w:rPr>
                <w:rFonts w:ascii="仿宋_GB2312" w:eastAsia="仿宋_GB2312"/>
                <w:b/>
                <w:bCs/>
                <w:sz w:val="28"/>
              </w:rPr>
            </w:pPr>
            <w:r>
              <w:rPr>
                <w:rFonts w:ascii="仿宋_GB2312" w:eastAsia="仿宋_GB2312" w:hint="eastAsia"/>
                <w:b/>
                <w:bCs/>
                <w:sz w:val="28"/>
              </w:rPr>
              <w:t>项目简介：</w:t>
            </w:r>
          </w:p>
          <w:p w:rsidR="005F1224" w:rsidRDefault="00CD3AE7" w:rsidP="00CD3AE7">
            <w:pPr>
              <w:adjustRightInd w:val="0"/>
              <w:snapToGrid w:val="0"/>
              <w:spacing w:afterLines="50" w:after="156" w:line="360" w:lineRule="auto"/>
              <w:ind w:firstLineChars="200" w:firstLine="560"/>
              <w:rPr>
                <w:rFonts w:ascii="仿宋" w:eastAsia="仿宋" w:hAnsi="仿宋"/>
                <w:bCs/>
                <w:sz w:val="28"/>
                <w:szCs w:val="28"/>
              </w:rPr>
            </w:pPr>
            <w:r w:rsidRPr="00CD3AE7">
              <w:rPr>
                <w:rFonts w:ascii="仿宋" w:eastAsia="仿宋" w:hAnsi="仿宋" w:hint="eastAsia"/>
                <w:bCs/>
                <w:sz w:val="28"/>
                <w:szCs w:val="28"/>
              </w:rPr>
              <w:t>计算机视觉是一个研究领域，旨在助力计算机使用复杂算法（可以是传统算法，也可以是基于深度学习的算法）来理解数字图像和视频并提取有用的信息。</w:t>
            </w:r>
            <w:r>
              <w:rPr>
                <w:rFonts w:ascii="仿宋" w:eastAsia="仿宋" w:hAnsi="仿宋" w:hint="eastAsia"/>
                <w:bCs/>
                <w:sz w:val="28"/>
                <w:szCs w:val="28"/>
              </w:rPr>
              <w:t>计算机视觉在</w:t>
            </w:r>
            <w:r w:rsidRPr="00CD3AE7">
              <w:rPr>
                <w:rFonts w:ascii="仿宋" w:eastAsia="仿宋" w:hAnsi="仿宋" w:hint="eastAsia"/>
                <w:bCs/>
                <w:sz w:val="28"/>
                <w:szCs w:val="28"/>
              </w:rPr>
              <w:t>运输、零售、制造、医疗健康和金融服务等行业广泛应用。</w:t>
            </w:r>
            <w:r>
              <w:rPr>
                <w:rFonts w:ascii="仿宋" w:eastAsia="仿宋" w:hAnsi="仿宋" w:hint="eastAsia"/>
                <w:bCs/>
                <w:sz w:val="28"/>
                <w:szCs w:val="28"/>
              </w:rPr>
              <w:t>当前</w:t>
            </w:r>
            <w:r w:rsidRPr="00CD3AE7">
              <w:rPr>
                <w:rFonts w:ascii="仿宋" w:eastAsia="仿宋" w:hAnsi="仿宋" w:hint="eastAsia"/>
                <w:bCs/>
                <w:sz w:val="28"/>
                <w:szCs w:val="28"/>
              </w:rPr>
              <w:t>我国企业与社会对计算机视觉人才的需求巨大，为更好地培养国家和地方需要得到计算机视觉人才，</w:t>
            </w:r>
            <w:proofErr w:type="gramStart"/>
            <w:r w:rsidRPr="00CD3AE7">
              <w:rPr>
                <w:rFonts w:ascii="仿宋" w:eastAsia="仿宋" w:hAnsi="仿宋" w:hint="eastAsia"/>
                <w:bCs/>
                <w:sz w:val="28"/>
                <w:szCs w:val="28"/>
              </w:rPr>
              <w:t>故申请</w:t>
            </w:r>
            <w:proofErr w:type="gramEnd"/>
            <w:r w:rsidRPr="00CD3AE7">
              <w:rPr>
                <w:rFonts w:ascii="仿宋" w:eastAsia="仿宋" w:hAnsi="仿宋" w:hint="eastAsia"/>
                <w:bCs/>
                <w:sz w:val="28"/>
                <w:szCs w:val="28"/>
              </w:rPr>
              <w:t>建设计算机视觉实验室。</w:t>
            </w:r>
          </w:p>
          <w:p w:rsidR="005F1224" w:rsidRDefault="00000000">
            <w:pPr>
              <w:adjustRightInd w:val="0"/>
              <w:snapToGrid w:val="0"/>
              <w:spacing w:afterLines="50" w:after="156" w:line="360" w:lineRule="auto"/>
              <w:ind w:firstLineChars="200" w:firstLine="560"/>
              <w:rPr>
                <w:rFonts w:ascii="仿宋" w:eastAsia="仿宋" w:hAnsi="仿宋"/>
                <w:bCs/>
                <w:sz w:val="28"/>
                <w:szCs w:val="28"/>
              </w:rPr>
            </w:pPr>
            <w:r>
              <w:rPr>
                <w:rFonts w:ascii="仿宋" w:eastAsia="仿宋" w:hAnsi="仿宋" w:hint="eastAsia"/>
                <w:bCs/>
                <w:sz w:val="28"/>
                <w:szCs w:val="28"/>
              </w:rPr>
              <w:t>2022年，《“十四五”数字经济发展规划》中再次指出，要以数字技术与实体经济深度融合为主线，聚焦人工智能与实体经济深度融合，不断做</w:t>
            </w:r>
            <w:proofErr w:type="gramStart"/>
            <w:r>
              <w:rPr>
                <w:rFonts w:ascii="仿宋" w:eastAsia="仿宋" w:hAnsi="仿宋" w:hint="eastAsia"/>
                <w:bCs/>
                <w:sz w:val="28"/>
                <w:szCs w:val="28"/>
              </w:rPr>
              <w:t>强做</w:t>
            </w:r>
            <w:proofErr w:type="gramEnd"/>
            <w:r>
              <w:rPr>
                <w:rFonts w:ascii="仿宋" w:eastAsia="仿宋" w:hAnsi="仿宋" w:hint="eastAsia"/>
                <w:bCs/>
                <w:sz w:val="28"/>
                <w:szCs w:val="28"/>
              </w:rPr>
              <w:t>优做大我国数字经济，为构建数字中国提供有力支撑。</w:t>
            </w:r>
            <w:r w:rsidR="00D2506E" w:rsidRPr="00D2506E">
              <w:rPr>
                <w:rFonts w:ascii="仿宋" w:eastAsia="仿宋" w:hAnsi="仿宋" w:hint="eastAsia"/>
                <w:bCs/>
                <w:sz w:val="28"/>
                <w:szCs w:val="28"/>
              </w:rPr>
              <w:t>根据工业和信息化部人才交流中心对我国人工智能领域的人才需求预测，预计到2022年，我国人工智能领域产业人口缺失约为48万左右。</w:t>
            </w:r>
            <w:r w:rsidR="00D2506E" w:rsidRPr="00D2506E">
              <w:rPr>
                <w:rFonts w:ascii="仿宋" w:eastAsia="仿宋" w:hAnsi="仿宋"/>
                <w:bCs/>
                <w:sz w:val="28"/>
                <w:szCs w:val="28"/>
              </w:rPr>
              <w:t>其中，计算机视觉（CV）领域岗位人才供需比为 0.09，相关人才属于极度稀缺程度。我国计算机视觉人才的严重不足可能由于研究起步晚和产业化积累不足，导致人才培养速度没有跟上产业发展需求。</w:t>
            </w:r>
          </w:p>
          <w:p w:rsidR="005F1224" w:rsidRDefault="00000000">
            <w:pPr>
              <w:adjustRightInd w:val="0"/>
              <w:snapToGrid w:val="0"/>
              <w:spacing w:afterLines="50" w:after="156" w:line="360" w:lineRule="auto"/>
              <w:ind w:firstLineChars="200" w:firstLine="560"/>
              <w:rPr>
                <w:rFonts w:ascii="仿宋" w:eastAsia="仿宋" w:hAnsi="仿宋"/>
                <w:bCs/>
                <w:sz w:val="28"/>
                <w:szCs w:val="28"/>
              </w:rPr>
            </w:pPr>
            <w:r>
              <w:rPr>
                <w:rFonts w:ascii="仿宋" w:eastAsia="仿宋" w:hAnsi="仿宋" w:hint="eastAsia"/>
                <w:bCs/>
                <w:sz w:val="28"/>
                <w:szCs w:val="28"/>
              </w:rPr>
              <w:lastRenderedPageBreak/>
              <w:t>我校十四五发展规划制定了以育人为本、产业为要、产教融合为指导思想，通过底层技术、工程工具和实际产业应用案例支持专业建设和产业岗位需求相结合来进行高质量人才培养。</w:t>
            </w:r>
          </w:p>
          <w:p w:rsidR="005F1224" w:rsidRDefault="00D2506E">
            <w:pPr>
              <w:adjustRightInd w:val="0"/>
              <w:snapToGrid w:val="0"/>
              <w:spacing w:afterLines="50" w:after="156" w:line="360" w:lineRule="auto"/>
              <w:ind w:firstLineChars="200" w:firstLine="560"/>
              <w:rPr>
                <w:rFonts w:ascii="仿宋_GB2312" w:eastAsia="仿宋_GB2312"/>
                <w:b/>
                <w:bCs/>
                <w:sz w:val="28"/>
              </w:rPr>
            </w:pPr>
            <w:r>
              <w:rPr>
                <w:rFonts w:ascii="仿宋" w:eastAsia="仿宋" w:hAnsi="仿宋" w:hint="eastAsia"/>
                <w:bCs/>
                <w:sz w:val="28"/>
                <w:szCs w:val="28"/>
              </w:rPr>
              <w:t>计算机视觉实验室建设坚持“产业角度看教育、产教协同发展”的建设思路，旨在建立一个“专业、特色、创新、实践性强”的产教融合创新平台。通过该基地搭建的硬件平台和计算机视觉实验平台，该平台建设将引入</w:t>
            </w:r>
            <w:proofErr w:type="gramStart"/>
            <w:r>
              <w:rPr>
                <w:rFonts w:ascii="仿宋" w:eastAsia="仿宋" w:hAnsi="仿宋" w:hint="eastAsia"/>
                <w:bCs/>
                <w:sz w:val="28"/>
                <w:szCs w:val="28"/>
              </w:rPr>
              <w:t>真实业务</w:t>
            </w:r>
            <w:proofErr w:type="gramEnd"/>
            <w:r>
              <w:rPr>
                <w:rFonts w:ascii="仿宋" w:eastAsia="仿宋" w:hAnsi="仿宋" w:hint="eastAsia"/>
                <w:bCs/>
                <w:sz w:val="28"/>
                <w:szCs w:val="28"/>
              </w:rPr>
              <w:t>场景验证的模型，涵盖图像处理、计算机视觉、工业视觉、边缘计算等核心技术，既满足当下学校的教学和实验需求，也可以充分支持学生的创新创业和各类学科大赛。</w:t>
            </w:r>
          </w:p>
        </w:tc>
      </w:tr>
    </w:tbl>
    <w:p w:rsidR="005F1224" w:rsidRDefault="00000000">
      <w:pPr>
        <w:spacing w:beforeLines="50" w:before="156" w:afterLines="50" w:after="156" w:line="520" w:lineRule="exact"/>
        <w:rPr>
          <w:rFonts w:ascii="宋体" w:hAnsi="宋体"/>
          <w:b/>
          <w:bCs/>
          <w:sz w:val="28"/>
          <w:szCs w:val="28"/>
        </w:rPr>
      </w:pPr>
      <w:r>
        <w:rPr>
          <w:rFonts w:ascii="宋体" w:hAnsi="宋体" w:hint="eastAsia"/>
          <w:b/>
          <w:bCs/>
          <w:sz w:val="28"/>
          <w:szCs w:val="28"/>
        </w:rPr>
        <w:lastRenderedPageBreak/>
        <w:t>二、立项论证</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3"/>
      </w:tblGrid>
      <w:tr w:rsidR="005F1224">
        <w:trPr>
          <w:trHeight w:val="5674"/>
        </w:trPr>
        <w:tc>
          <w:tcPr>
            <w:tcW w:w="8931" w:type="dxa"/>
            <w:gridSpan w:val="2"/>
          </w:tcPr>
          <w:p w:rsidR="005F1224" w:rsidRPr="00CF06FC" w:rsidRDefault="00000000" w:rsidP="00CF06FC">
            <w:pPr>
              <w:spacing w:afterLines="50" w:after="156" w:line="360" w:lineRule="auto"/>
              <w:rPr>
                <w:rFonts w:ascii="仿宋_GB2312" w:eastAsia="仿宋_GB2312"/>
                <w:b/>
                <w:sz w:val="28"/>
              </w:rPr>
            </w:pPr>
            <w:r w:rsidRPr="00CF06FC">
              <w:rPr>
                <w:rFonts w:ascii="仿宋_GB2312" w:eastAsia="仿宋_GB2312" w:hint="eastAsia"/>
                <w:b/>
                <w:sz w:val="28"/>
              </w:rPr>
              <w:t>建设项目必要性：</w:t>
            </w:r>
          </w:p>
          <w:p w:rsidR="00220BAC" w:rsidRDefault="00220BAC" w:rsidP="000F0DC3">
            <w:pPr>
              <w:spacing w:afterLines="50" w:after="156" w:line="360" w:lineRule="auto"/>
              <w:ind w:firstLineChars="200" w:firstLine="560"/>
              <w:rPr>
                <w:rFonts w:ascii="仿宋_GB2312" w:eastAsia="仿宋_GB2312"/>
                <w:bCs/>
                <w:sz w:val="28"/>
              </w:rPr>
            </w:pPr>
            <w:r w:rsidRPr="00220BAC">
              <w:rPr>
                <w:rFonts w:ascii="仿宋_GB2312" w:eastAsia="仿宋_GB2312" w:hint="eastAsia"/>
                <w:bCs/>
                <w:sz w:val="28"/>
              </w:rPr>
              <w:t>计算机视觉广泛应用于半导体、机器人、汽车制造、制药、食品包装、电子等领域中，受到了市场的普遍欢迎，对众多人群都提升生活的效率及便利性。计算机视觉是一个具有较强成长性的行业，发展前景值得期待，其产业日益走向成熟。在国内，人口老龄化问题越来越突出，劳动力短缺问题严重，人工成本越来越高，加上国家越来越注重智能制造的发展，为高端装备、人工智能、及自动化生产领域发布了各项政策规划，支持智能制造行业的产品研发和市场扩展。而高端装备制造、人工智能和自动化生产行业都是计算机视觉技术的主要应用场景。在市场推动下，计算机视觉行业不断发展。</w:t>
            </w:r>
          </w:p>
          <w:p w:rsidR="003A6CD2" w:rsidRPr="003A6CD2" w:rsidRDefault="003A6CD2" w:rsidP="000F0DC3">
            <w:pPr>
              <w:spacing w:afterLines="50" w:after="156" w:line="360" w:lineRule="auto"/>
              <w:ind w:firstLineChars="200" w:firstLine="560"/>
              <w:rPr>
                <w:rFonts w:ascii="仿宋_GB2312" w:eastAsia="仿宋_GB2312"/>
                <w:bCs/>
                <w:sz w:val="28"/>
              </w:rPr>
            </w:pPr>
            <w:r w:rsidRPr="003A6CD2">
              <w:rPr>
                <w:rFonts w:ascii="仿宋_GB2312" w:eastAsia="仿宋_GB2312" w:hint="eastAsia"/>
                <w:bCs/>
                <w:sz w:val="28"/>
              </w:rPr>
              <w:t>在诸多人工智能技术方向中，计算机视觉（Computer Vision）是中国市场规模最大的应用方向，占整体中国人工智能市场应用的34.9%，广</w:t>
            </w:r>
            <w:r w:rsidRPr="003A6CD2">
              <w:rPr>
                <w:rFonts w:ascii="仿宋_GB2312" w:eastAsia="仿宋_GB2312" w:hint="eastAsia"/>
                <w:bCs/>
                <w:sz w:val="28"/>
              </w:rPr>
              <w:lastRenderedPageBreak/>
              <w:t>泛应用在智慧城市与新基建、安防、金融、医疗健康、电商与实体零售、无人驾驶等场景。然而，CV人才供需比例</w:t>
            </w:r>
            <w:proofErr w:type="gramStart"/>
            <w:r w:rsidRPr="003A6CD2">
              <w:rPr>
                <w:rFonts w:ascii="仿宋_GB2312" w:eastAsia="仿宋_GB2312" w:hint="eastAsia"/>
                <w:bCs/>
                <w:sz w:val="28"/>
              </w:rPr>
              <w:t>当前仅</w:t>
            </w:r>
            <w:proofErr w:type="gramEnd"/>
            <w:r w:rsidRPr="003A6CD2">
              <w:rPr>
                <w:rFonts w:ascii="仿宋_GB2312" w:eastAsia="仿宋_GB2312" w:hint="eastAsia"/>
                <w:bCs/>
                <w:sz w:val="28"/>
              </w:rPr>
              <w:t>为0.09，处在极度稀缺状态。</w:t>
            </w:r>
            <w:r w:rsidR="00D950FE">
              <w:rPr>
                <w:rFonts w:ascii="仿宋_GB2312" w:eastAsia="仿宋_GB2312" w:hint="eastAsia"/>
                <w:bCs/>
                <w:sz w:val="28"/>
              </w:rPr>
              <w:t>因此开展计算机视觉人才培养符合国家、社会发展的迫切需求。</w:t>
            </w:r>
          </w:p>
          <w:p w:rsidR="005F1224" w:rsidRDefault="00000000" w:rsidP="000F0DC3">
            <w:pPr>
              <w:spacing w:afterLines="50" w:after="156" w:line="360" w:lineRule="auto"/>
              <w:ind w:firstLineChars="200" w:firstLine="560"/>
              <w:rPr>
                <w:rFonts w:ascii="仿宋_GB2312" w:eastAsia="仿宋_GB2312"/>
                <w:bCs/>
                <w:sz w:val="28"/>
              </w:rPr>
            </w:pPr>
            <w:r>
              <w:rPr>
                <w:rFonts w:ascii="仿宋_GB2312" w:eastAsia="仿宋_GB2312" w:hint="eastAsia"/>
                <w:bCs/>
                <w:sz w:val="28"/>
              </w:rPr>
              <w:t>本项目建设以西华大学“十四五”规划提出的“开放交流合作”和“产教融合”思想为导向，在人工智能</w:t>
            </w:r>
            <w:r w:rsidR="00EC6947">
              <w:rPr>
                <w:rFonts w:ascii="仿宋_GB2312" w:eastAsia="仿宋_GB2312" w:hint="eastAsia"/>
                <w:bCs/>
                <w:sz w:val="28"/>
              </w:rPr>
              <w:t>、计算视觉</w:t>
            </w:r>
            <w:r>
              <w:rPr>
                <w:rFonts w:ascii="仿宋_GB2312" w:eastAsia="仿宋_GB2312" w:hint="eastAsia"/>
                <w:bCs/>
                <w:sz w:val="28"/>
              </w:rPr>
              <w:t>领域积极开展校</w:t>
            </w:r>
            <w:proofErr w:type="gramStart"/>
            <w:r>
              <w:rPr>
                <w:rFonts w:ascii="仿宋_GB2312" w:eastAsia="仿宋_GB2312" w:hint="eastAsia"/>
                <w:bCs/>
                <w:sz w:val="28"/>
              </w:rPr>
              <w:t>企开放</w:t>
            </w:r>
            <w:proofErr w:type="gramEnd"/>
            <w:r>
              <w:rPr>
                <w:rFonts w:ascii="仿宋_GB2312" w:eastAsia="仿宋_GB2312" w:hint="eastAsia"/>
                <w:bCs/>
                <w:sz w:val="28"/>
              </w:rPr>
              <w:t>交流合作，符合科研强校、改革赋能的思想导向。</w:t>
            </w:r>
            <w:r w:rsidR="00EC6947">
              <w:rPr>
                <w:rFonts w:ascii="仿宋_GB2312" w:eastAsia="仿宋_GB2312" w:hint="eastAsia"/>
                <w:bCs/>
                <w:sz w:val="28"/>
              </w:rPr>
              <w:t>计算机视觉</w:t>
            </w:r>
            <w:r>
              <w:rPr>
                <w:rFonts w:ascii="仿宋_GB2312" w:eastAsia="仿宋_GB2312" w:hint="eastAsia"/>
                <w:bCs/>
                <w:sz w:val="28"/>
              </w:rPr>
              <w:t>实验室建设正当其时，其建设符合国家导向，符合西华大学发展规划，极具现实意义：</w:t>
            </w:r>
          </w:p>
          <w:p w:rsidR="005F1224" w:rsidRDefault="00000000" w:rsidP="000F0DC3">
            <w:pPr>
              <w:spacing w:afterLines="50" w:after="156" w:line="360" w:lineRule="auto"/>
              <w:ind w:firstLineChars="200" w:firstLine="560"/>
              <w:rPr>
                <w:rFonts w:ascii="仿宋_GB2312" w:eastAsia="仿宋_GB2312"/>
                <w:bCs/>
                <w:sz w:val="28"/>
              </w:rPr>
            </w:pPr>
            <w:r>
              <w:rPr>
                <w:rFonts w:ascii="仿宋_GB2312" w:eastAsia="仿宋_GB2312" w:hint="eastAsia"/>
                <w:bCs/>
                <w:sz w:val="28"/>
              </w:rPr>
              <w:t>（1）</w:t>
            </w:r>
            <w:r w:rsidR="00EC6947">
              <w:rPr>
                <w:rFonts w:ascii="仿宋_GB2312" w:eastAsia="仿宋_GB2312" w:hint="eastAsia"/>
                <w:bCs/>
                <w:sz w:val="28"/>
              </w:rPr>
              <w:t xml:space="preserve"> 建设计算机视觉实验室，开展计算机视觉人才培养是国家政策导向的需要。</w:t>
            </w:r>
            <w:r w:rsidR="00B26A20">
              <w:rPr>
                <w:rFonts w:ascii="仿宋_GB2312" w:eastAsia="仿宋_GB2312" w:hint="eastAsia"/>
                <w:bCs/>
                <w:sz w:val="28"/>
              </w:rPr>
              <w:t>计算机视觉作为人工智能研究的重要分支，</w:t>
            </w:r>
            <w:proofErr w:type="gramStart"/>
            <w:r w:rsidR="00B26A20">
              <w:rPr>
                <w:rFonts w:ascii="仿宋_GB2312" w:eastAsia="仿宋_GB2312" w:hint="eastAsia"/>
                <w:bCs/>
                <w:sz w:val="28"/>
              </w:rPr>
              <w:t>再国家</w:t>
            </w:r>
            <w:proofErr w:type="gramEnd"/>
            <w:r w:rsidR="00B26A20">
              <w:rPr>
                <w:rFonts w:ascii="仿宋_GB2312" w:eastAsia="仿宋_GB2312" w:hint="eastAsia"/>
                <w:bCs/>
                <w:sz w:val="28"/>
              </w:rPr>
              <w:t>经济建设、国防建设中扮演越来越重要的作用。当前计算机视觉高级人才十分紧缺，迫切需要一批高素质、良好动手能力的人才。</w:t>
            </w:r>
            <w:r>
              <w:rPr>
                <w:rFonts w:ascii="仿宋_GB2312" w:eastAsia="仿宋_GB2312" w:hint="eastAsia"/>
                <w:bCs/>
                <w:sz w:val="28"/>
              </w:rPr>
              <w:t>因此，本项目的建设符合我校乃至国家的“十四五”规划的需求。</w:t>
            </w:r>
          </w:p>
          <w:p w:rsidR="005F1224" w:rsidRDefault="00000000" w:rsidP="000F0DC3">
            <w:pPr>
              <w:spacing w:afterLines="50" w:after="156" w:line="360" w:lineRule="auto"/>
              <w:ind w:firstLineChars="200" w:firstLine="560"/>
              <w:rPr>
                <w:rFonts w:ascii="仿宋_GB2312" w:eastAsia="仿宋_GB2312"/>
                <w:bCs/>
                <w:sz w:val="28"/>
              </w:rPr>
            </w:pPr>
            <w:r>
              <w:rPr>
                <w:rFonts w:ascii="仿宋_GB2312" w:eastAsia="仿宋_GB2312" w:hint="eastAsia"/>
                <w:bCs/>
                <w:sz w:val="28"/>
              </w:rPr>
              <w:t>（</w:t>
            </w:r>
            <w:r w:rsidR="00B26A20">
              <w:rPr>
                <w:rFonts w:ascii="仿宋_GB2312" w:eastAsia="仿宋_GB2312"/>
                <w:bCs/>
                <w:sz w:val="28"/>
              </w:rPr>
              <w:t>2</w:t>
            </w:r>
            <w:r>
              <w:rPr>
                <w:rFonts w:ascii="仿宋_GB2312" w:eastAsia="仿宋_GB2312" w:hint="eastAsia"/>
                <w:bCs/>
                <w:sz w:val="28"/>
              </w:rPr>
              <w:t>）</w:t>
            </w:r>
            <w:r w:rsidR="00B26A20">
              <w:rPr>
                <w:rFonts w:ascii="仿宋_GB2312" w:eastAsia="仿宋_GB2312" w:hint="eastAsia"/>
                <w:bCs/>
                <w:sz w:val="28"/>
              </w:rPr>
              <w:t>计算机视觉是一个跨学科的研究方向，包括统计学、机器学习、</w:t>
            </w:r>
            <w:r w:rsidR="00B26A20">
              <w:rPr>
                <w:rFonts w:ascii="仿宋_GB2312" w:eastAsia="仿宋_GB2312"/>
                <w:bCs/>
                <w:sz w:val="28"/>
              </w:rPr>
              <w:t>AI</w:t>
            </w:r>
            <w:r w:rsidR="00B26A20">
              <w:rPr>
                <w:rFonts w:ascii="仿宋_GB2312" w:eastAsia="仿宋_GB2312" w:hint="eastAsia"/>
                <w:bCs/>
                <w:sz w:val="28"/>
              </w:rPr>
              <w:t>、图像处理、机器视觉、智能控制等多个学科，通过实验室</w:t>
            </w:r>
            <w:r w:rsidR="000F0DC3">
              <w:rPr>
                <w:rFonts w:ascii="仿宋_GB2312" w:eastAsia="仿宋_GB2312" w:hint="eastAsia"/>
                <w:bCs/>
                <w:sz w:val="28"/>
              </w:rPr>
              <w:t>的建设，也可以支撑机器学习、图像处理、人工智能等学科的实验、实训和实践。</w:t>
            </w:r>
          </w:p>
          <w:p w:rsidR="00A16D01" w:rsidRPr="000F0DC3" w:rsidRDefault="00DA6D99" w:rsidP="000F0DC3">
            <w:pPr>
              <w:spacing w:afterLines="50" w:after="156" w:line="360" w:lineRule="auto"/>
              <w:ind w:firstLineChars="200" w:firstLine="560"/>
              <w:rPr>
                <w:rFonts w:ascii="仿宋_GB2312" w:eastAsia="仿宋_GB2312"/>
                <w:bCs/>
                <w:sz w:val="28"/>
              </w:rPr>
            </w:pPr>
            <w:r w:rsidRPr="000F0DC3">
              <w:rPr>
                <w:rFonts w:ascii="仿宋_GB2312" w:eastAsia="仿宋_GB2312" w:hint="eastAsia"/>
                <w:bCs/>
                <w:sz w:val="28"/>
              </w:rPr>
              <w:t>（</w:t>
            </w:r>
            <w:r w:rsidR="000F0DC3" w:rsidRPr="000F0DC3">
              <w:rPr>
                <w:rFonts w:ascii="仿宋_GB2312" w:eastAsia="仿宋_GB2312"/>
                <w:bCs/>
                <w:sz w:val="28"/>
              </w:rPr>
              <w:t>3</w:t>
            </w:r>
            <w:r w:rsidRPr="000F0DC3">
              <w:rPr>
                <w:rFonts w:ascii="仿宋_GB2312" w:eastAsia="仿宋_GB2312" w:hint="eastAsia"/>
                <w:bCs/>
                <w:sz w:val="28"/>
              </w:rPr>
              <w:t>）对机器视觉平台的投入能完善我</w:t>
            </w:r>
            <w:proofErr w:type="gramStart"/>
            <w:r w:rsidRPr="000F0DC3">
              <w:rPr>
                <w:rFonts w:ascii="仿宋_GB2312" w:eastAsia="仿宋_GB2312" w:hint="eastAsia"/>
                <w:bCs/>
                <w:sz w:val="28"/>
              </w:rPr>
              <w:t>校本科</w:t>
            </w:r>
            <w:proofErr w:type="gramEnd"/>
            <w:r w:rsidRPr="000F0DC3">
              <w:rPr>
                <w:rFonts w:ascii="仿宋_GB2312" w:eastAsia="仿宋_GB2312" w:hint="eastAsia"/>
                <w:bCs/>
                <w:sz w:val="28"/>
              </w:rPr>
              <w:t>专业课程教学体系。当前，机器视觉、</w:t>
            </w:r>
            <w:r w:rsidR="00A16D01" w:rsidRPr="000F0DC3">
              <w:rPr>
                <w:rFonts w:ascii="仿宋_GB2312" w:eastAsia="仿宋_GB2312" w:hint="eastAsia"/>
                <w:bCs/>
                <w:sz w:val="28"/>
              </w:rPr>
              <w:t>人工智能、模式识别、</w:t>
            </w:r>
            <w:r w:rsidRPr="000F0DC3">
              <w:rPr>
                <w:rFonts w:ascii="仿宋_GB2312" w:eastAsia="仿宋_GB2312" w:hint="eastAsia"/>
                <w:bCs/>
                <w:sz w:val="28"/>
              </w:rPr>
              <w:t>图像处理</w:t>
            </w:r>
            <w:r w:rsidR="00A16D01" w:rsidRPr="000F0DC3">
              <w:rPr>
                <w:rFonts w:ascii="仿宋_GB2312" w:eastAsia="仿宋_GB2312" w:hint="eastAsia"/>
                <w:bCs/>
                <w:sz w:val="28"/>
              </w:rPr>
              <w:t>、三维立体重构、目标跟踪与检测、双目立体视觉</w:t>
            </w:r>
            <w:r w:rsidRPr="000F0DC3">
              <w:rPr>
                <w:rFonts w:ascii="仿宋_GB2312" w:eastAsia="仿宋_GB2312" w:hint="eastAsia"/>
                <w:bCs/>
                <w:sz w:val="28"/>
              </w:rPr>
              <w:t>、</w:t>
            </w:r>
            <w:r w:rsidR="00A16D01" w:rsidRPr="000F0DC3">
              <w:rPr>
                <w:rFonts w:ascii="仿宋_GB2312" w:eastAsia="仿宋_GB2312" w:hint="eastAsia"/>
                <w:bCs/>
                <w:sz w:val="28"/>
              </w:rPr>
              <w:t>视觉物联网等热点课题都是我国乃至世界范围内需要学习研究和探索的方向</w:t>
            </w:r>
            <w:r w:rsidRPr="000F0DC3">
              <w:rPr>
                <w:rFonts w:ascii="仿宋_GB2312" w:eastAsia="仿宋_GB2312" w:hint="eastAsia"/>
                <w:bCs/>
                <w:sz w:val="28"/>
              </w:rPr>
              <w:t>，专业人才缺口极大。但</w:t>
            </w:r>
            <w:r w:rsidR="00A16D01" w:rsidRPr="000F0DC3">
              <w:rPr>
                <w:rFonts w:ascii="仿宋_GB2312" w:eastAsia="仿宋_GB2312" w:hint="eastAsia"/>
                <w:bCs/>
                <w:sz w:val="28"/>
              </w:rPr>
              <w:t>教学设备现状</w:t>
            </w:r>
            <w:r w:rsidRPr="000F0DC3">
              <w:rPr>
                <w:rFonts w:ascii="仿宋_GB2312" w:eastAsia="仿宋_GB2312" w:hint="eastAsia"/>
                <w:bCs/>
                <w:sz w:val="28"/>
              </w:rPr>
              <w:t>是：</w:t>
            </w:r>
            <w:r w:rsidR="00A16D01" w:rsidRPr="000F0DC3">
              <w:rPr>
                <w:rFonts w:ascii="仿宋_GB2312" w:eastAsia="仿宋_GB2312" w:hint="eastAsia"/>
                <w:bCs/>
                <w:sz w:val="28"/>
              </w:rPr>
              <w:t>没有专业培养，缺少专业的</w:t>
            </w:r>
            <w:r w:rsidRPr="000F0DC3">
              <w:rPr>
                <w:rFonts w:ascii="仿宋_GB2312" w:eastAsia="仿宋_GB2312" w:hint="eastAsia"/>
                <w:bCs/>
                <w:sz w:val="28"/>
              </w:rPr>
              <w:t>图像处理</w:t>
            </w:r>
            <w:r w:rsidR="00A16D01" w:rsidRPr="000F0DC3">
              <w:rPr>
                <w:rFonts w:ascii="仿宋_GB2312" w:eastAsia="仿宋_GB2312" w:hint="eastAsia"/>
                <w:bCs/>
                <w:sz w:val="28"/>
              </w:rPr>
              <w:t>和视觉实验室，缺少专业的</w:t>
            </w:r>
            <w:r w:rsidR="00A16D01" w:rsidRPr="000F0DC3">
              <w:rPr>
                <w:rFonts w:ascii="仿宋_GB2312" w:eastAsia="仿宋_GB2312" w:hint="eastAsia"/>
                <w:bCs/>
                <w:sz w:val="28"/>
              </w:rPr>
              <w:lastRenderedPageBreak/>
              <w:t>教学和科研设备，没有系统解决教学、科研需求的实验设备解决方案</w:t>
            </w:r>
            <w:r w:rsidRPr="000F0DC3">
              <w:rPr>
                <w:rFonts w:ascii="仿宋_GB2312" w:eastAsia="仿宋_GB2312" w:hint="eastAsia"/>
                <w:bCs/>
                <w:sz w:val="28"/>
              </w:rPr>
              <w:t>。</w:t>
            </w:r>
          </w:p>
          <w:p w:rsidR="005F1224" w:rsidRPr="000F0DC3" w:rsidRDefault="00000000" w:rsidP="000F0DC3">
            <w:pPr>
              <w:spacing w:afterLines="50" w:after="156" w:line="360" w:lineRule="auto"/>
              <w:ind w:firstLineChars="200" w:firstLine="560"/>
              <w:rPr>
                <w:rFonts w:ascii="仿宋_GB2312" w:eastAsia="仿宋_GB2312"/>
                <w:bCs/>
                <w:sz w:val="28"/>
              </w:rPr>
            </w:pPr>
            <w:r>
              <w:rPr>
                <w:rFonts w:ascii="仿宋_GB2312" w:eastAsia="仿宋_GB2312" w:hint="eastAsia"/>
                <w:bCs/>
                <w:sz w:val="28"/>
              </w:rPr>
              <w:t>综上所述，我院计算机和相关专业教学与实践面临</w:t>
            </w:r>
            <w:r w:rsidR="00DA6D99" w:rsidRPr="000F0DC3">
              <w:rPr>
                <w:rFonts w:ascii="仿宋_GB2312" w:eastAsia="仿宋_GB2312" w:hint="eastAsia"/>
                <w:bCs/>
                <w:sz w:val="28"/>
              </w:rPr>
              <w:t>机器视觉设备</w:t>
            </w:r>
            <w:r w:rsidR="00DA6D99">
              <w:rPr>
                <w:rFonts w:ascii="仿宋_GB2312" w:eastAsia="仿宋_GB2312" w:hint="eastAsia"/>
                <w:bCs/>
                <w:sz w:val="28"/>
              </w:rPr>
              <w:t>资源</w:t>
            </w:r>
            <w:r>
              <w:rPr>
                <w:rFonts w:ascii="仿宋_GB2312" w:eastAsia="仿宋_GB2312" w:hint="eastAsia"/>
                <w:bCs/>
                <w:sz w:val="28"/>
              </w:rPr>
              <w:t>匮乏的问题，因此，</w:t>
            </w:r>
            <w:r w:rsidR="000F0DC3">
              <w:rPr>
                <w:rFonts w:ascii="仿宋_GB2312" w:eastAsia="仿宋_GB2312" w:hint="eastAsia"/>
                <w:bCs/>
                <w:sz w:val="28"/>
              </w:rPr>
              <w:t>计算机视觉</w:t>
            </w:r>
            <w:r>
              <w:rPr>
                <w:rFonts w:ascii="仿宋_GB2312" w:eastAsia="仿宋_GB2312" w:hint="eastAsia"/>
                <w:bCs/>
                <w:sz w:val="28"/>
              </w:rPr>
              <w:t>实验室的建设极具必要性且意义深远。</w:t>
            </w:r>
          </w:p>
        </w:tc>
      </w:tr>
      <w:tr w:rsidR="005F1224">
        <w:trPr>
          <w:trHeight w:val="5094"/>
        </w:trPr>
        <w:tc>
          <w:tcPr>
            <w:tcW w:w="8931" w:type="dxa"/>
            <w:gridSpan w:val="2"/>
          </w:tcPr>
          <w:p w:rsidR="005F1224" w:rsidRDefault="00000000">
            <w:pPr>
              <w:spacing w:afterLines="50" w:after="156" w:line="360" w:lineRule="auto"/>
              <w:rPr>
                <w:rFonts w:ascii="仿宋" w:eastAsia="仿宋" w:hAnsi="仿宋"/>
                <w:i/>
                <w:sz w:val="28"/>
                <w:szCs w:val="28"/>
              </w:rPr>
            </w:pPr>
            <w:r>
              <w:rPr>
                <w:rFonts w:ascii="仿宋_GB2312" w:eastAsia="仿宋_GB2312" w:hint="eastAsia"/>
                <w:b/>
                <w:bCs/>
                <w:sz w:val="28"/>
              </w:rPr>
              <w:lastRenderedPageBreak/>
              <w:t>建设项目可行性：</w:t>
            </w:r>
            <w:r>
              <w:rPr>
                <w:rFonts w:ascii="仿宋" w:eastAsia="仿宋" w:hAnsi="仿宋" w:cs="宋体" w:hint="eastAsia"/>
                <w:color w:val="333333"/>
                <w:kern w:val="0"/>
                <w:sz w:val="30"/>
                <w:szCs w:val="30"/>
              </w:rPr>
              <w:t>（需明确拟</w:t>
            </w:r>
            <w:r>
              <w:rPr>
                <w:rFonts w:ascii="仿宋" w:eastAsia="仿宋" w:hAnsi="仿宋" w:cs="宋体"/>
                <w:color w:val="333333"/>
                <w:kern w:val="0"/>
                <w:sz w:val="30"/>
                <w:szCs w:val="30"/>
              </w:rPr>
              <w:t>购</w:t>
            </w:r>
            <w:r>
              <w:rPr>
                <w:rFonts w:ascii="仿宋" w:eastAsia="仿宋" w:hAnsi="仿宋" w:cs="宋体" w:hint="eastAsia"/>
                <w:color w:val="333333"/>
                <w:kern w:val="0"/>
                <w:sz w:val="30"/>
                <w:szCs w:val="30"/>
              </w:rPr>
              <w:t>仪器设备</w:t>
            </w:r>
            <w:proofErr w:type="gramStart"/>
            <w:r>
              <w:rPr>
                <w:rFonts w:ascii="仿宋" w:eastAsia="仿宋" w:hAnsi="仿宋" w:cs="宋体" w:hint="eastAsia"/>
                <w:color w:val="333333"/>
                <w:kern w:val="0"/>
                <w:sz w:val="30"/>
                <w:szCs w:val="30"/>
              </w:rPr>
              <w:t>郫</w:t>
            </w:r>
            <w:proofErr w:type="gramEnd"/>
            <w:r>
              <w:rPr>
                <w:rFonts w:ascii="仿宋" w:eastAsia="仿宋" w:hAnsi="仿宋" w:cs="宋体" w:hint="eastAsia"/>
                <w:color w:val="333333"/>
                <w:kern w:val="0"/>
                <w:sz w:val="30"/>
                <w:szCs w:val="30"/>
              </w:rPr>
              <w:t>都</w:t>
            </w:r>
            <w:r>
              <w:rPr>
                <w:rFonts w:ascii="仿宋" w:eastAsia="仿宋" w:hAnsi="仿宋" w:cs="宋体"/>
                <w:color w:val="333333"/>
                <w:kern w:val="0"/>
                <w:sz w:val="30"/>
                <w:szCs w:val="30"/>
              </w:rPr>
              <w:t>校区</w:t>
            </w:r>
            <w:r>
              <w:rPr>
                <w:rFonts w:ascii="仿宋" w:eastAsia="仿宋" w:hAnsi="仿宋" w:cs="宋体" w:hint="eastAsia"/>
                <w:color w:val="333333"/>
                <w:kern w:val="0"/>
                <w:sz w:val="30"/>
                <w:szCs w:val="30"/>
              </w:rPr>
              <w:t>、</w:t>
            </w:r>
            <w:r>
              <w:rPr>
                <w:rFonts w:ascii="仿宋" w:eastAsia="仿宋" w:hAnsi="仿宋" w:cs="宋体"/>
                <w:color w:val="333333"/>
                <w:kern w:val="0"/>
                <w:sz w:val="30"/>
                <w:szCs w:val="30"/>
              </w:rPr>
              <w:t>彭州校区</w:t>
            </w:r>
            <w:r>
              <w:rPr>
                <w:rFonts w:ascii="仿宋" w:eastAsia="仿宋" w:hAnsi="仿宋" w:cs="宋体" w:hint="eastAsia"/>
                <w:color w:val="333333"/>
                <w:kern w:val="0"/>
                <w:sz w:val="30"/>
                <w:szCs w:val="30"/>
              </w:rPr>
              <w:t>存放地点）</w:t>
            </w:r>
          </w:p>
          <w:p w:rsidR="005F1224" w:rsidRDefault="00000000">
            <w:pPr>
              <w:spacing w:afterLines="50" w:after="156"/>
              <w:ind w:firstLineChars="200" w:firstLine="560"/>
              <w:rPr>
                <w:rFonts w:ascii="仿宋" w:eastAsia="仿宋" w:hAnsi="仿宋"/>
                <w:bCs/>
                <w:sz w:val="28"/>
                <w:szCs w:val="28"/>
              </w:rPr>
            </w:pPr>
            <w:r>
              <w:rPr>
                <w:rFonts w:ascii="仿宋" w:eastAsia="仿宋" w:hAnsi="仿宋" w:hint="eastAsia"/>
                <w:bCs/>
                <w:sz w:val="28"/>
                <w:szCs w:val="28"/>
              </w:rPr>
              <w:t>我院已具备实验室建设的基本条件，场地预设为6A-</w:t>
            </w:r>
            <w:r w:rsidR="000F0DC3">
              <w:rPr>
                <w:rFonts w:ascii="仿宋" w:eastAsia="仿宋" w:hAnsi="仿宋"/>
                <w:bCs/>
                <w:sz w:val="28"/>
                <w:szCs w:val="28"/>
              </w:rPr>
              <w:t>4</w:t>
            </w:r>
            <w:r w:rsidR="00CF06FC">
              <w:rPr>
                <w:rFonts w:ascii="仿宋" w:eastAsia="仿宋" w:hAnsi="仿宋"/>
                <w:bCs/>
                <w:sz w:val="28"/>
                <w:szCs w:val="28"/>
              </w:rPr>
              <w:t>20</w:t>
            </w:r>
            <w:r>
              <w:rPr>
                <w:rFonts w:ascii="仿宋" w:eastAsia="仿宋" w:hAnsi="仿宋" w:hint="eastAsia"/>
                <w:bCs/>
                <w:sz w:val="28"/>
                <w:szCs w:val="28"/>
              </w:rPr>
              <w:t>。场地照明设施齐备，已经架设1000M校园网主干网络，并且具有相应的空调设置，已具备服务器部署环境。同时在项目建设中，学校项目负责人将带领团队进行材料的准备及施工前的必要物质准备工作，在施工过程中全程跟踪管理。</w:t>
            </w:r>
          </w:p>
          <w:p w:rsidR="005F1224" w:rsidRDefault="00000000">
            <w:pPr>
              <w:spacing w:afterLines="50" w:after="156"/>
              <w:ind w:firstLineChars="200" w:firstLine="560"/>
              <w:rPr>
                <w:rFonts w:ascii="仿宋" w:eastAsia="仿宋" w:hAnsi="仿宋"/>
                <w:sz w:val="28"/>
                <w:szCs w:val="28"/>
              </w:rPr>
            </w:pPr>
            <w:r>
              <w:rPr>
                <w:rFonts w:ascii="仿宋" w:eastAsia="仿宋" w:hAnsi="仿宋"/>
                <w:bCs/>
                <w:sz w:val="28"/>
                <w:szCs w:val="28"/>
              </w:rPr>
              <w:t>总之</w:t>
            </w:r>
            <w:r>
              <w:rPr>
                <w:rFonts w:ascii="仿宋" w:eastAsia="仿宋" w:hAnsi="仿宋" w:hint="eastAsia"/>
                <w:bCs/>
                <w:sz w:val="28"/>
                <w:szCs w:val="28"/>
              </w:rPr>
              <w:t>，</w:t>
            </w:r>
            <w:r>
              <w:rPr>
                <w:rFonts w:ascii="仿宋" w:eastAsia="仿宋" w:hAnsi="仿宋"/>
                <w:bCs/>
                <w:sz w:val="28"/>
                <w:szCs w:val="28"/>
              </w:rPr>
              <w:t>学院已经具有该项目建设</w:t>
            </w:r>
            <w:r>
              <w:rPr>
                <w:rFonts w:ascii="仿宋" w:eastAsia="仿宋" w:hAnsi="仿宋" w:hint="eastAsia"/>
                <w:bCs/>
                <w:sz w:val="28"/>
                <w:szCs w:val="28"/>
              </w:rPr>
              <w:t>所需的</w:t>
            </w:r>
            <w:r>
              <w:rPr>
                <w:rFonts w:ascii="仿宋" w:eastAsia="仿宋" w:hAnsi="仿宋"/>
                <w:bCs/>
                <w:sz w:val="28"/>
                <w:szCs w:val="28"/>
              </w:rPr>
              <w:t>相关软硬件环境</w:t>
            </w:r>
            <w:r>
              <w:rPr>
                <w:rFonts w:ascii="仿宋" w:eastAsia="仿宋" w:hAnsi="仿宋" w:hint="eastAsia"/>
                <w:bCs/>
                <w:sz w:val="28"/>
                <w:szCs w:val="28"/>
              </w:rPr>
              <w:t>，项目实施具有可行性。</w:t>
            </w:r>
          </w:p>
        </w:tc>
      </w:tr>
      <w:tr w:rsidR="005F1224">
        <w:trPr>
          <w:trHeight w:val="2542"/>
        </w:trPr>
        <w:tc>
          <w:tcPr>
            <w:tcW w:w="8931" w:type="dxa"/>
            <w:gridSpan w:val="2"/>
          </w:tcPr>
          <w:p w:rsidR="005F1224" w:rsidRDefault="00000000">
            <w:pPr>
              <w:spacing w:beforeLines="50" w:before="156" w:afterLines="50" w:after="156" w:line="360" w:lineRule="auto"/>
              <w:rPr>
                <w:rFonts w:ascii="仿宋_GB2312" w:eastAsia="仿宋_GB2312"/>
                <w:bCs/>
                <w:sz w:val="28"/>
              </w:rPr>
            </w:pPr>
            <w:r>
              <w:rPr>
                <w:rFonts w:ascii="仿宋_GB2312" w:eastAsia="仿宋_GB2312" w:hint="eastAsia"/>
                <w:b/>
                <w:bCs/>
                <w:sz w:val="28"/>
              </w:rPr>
              <w:lastRenderedPageBreak/>
              <w:t>建设项目</w:t>
            </w:r>
            <w:r>
              <w:rPr>
                <w:rFonts w:ascii="仿宋_GB2312" w:eastAsia="仿宋_GB2312"/>
                <w:b/>
                <w:bCs/>
                <w:sz w:val="28"/>
              </w:rPr>
              <w:t>科学</w:t>
            </w:r>
            <w:r>
              <w:rPr>
                <w:rFonts w:ascii="仿宋_GB2312" w:eastAsia="仿宋_GB2312" w:hint="eastAsia"/>
                <w:b/>
                <w:bCs/>
                <w:sz w:val="28"/>
              </w:rPr>
              <w:t>性：</w:t>
            </w:r>
            <w:r>
              <w:rPr>
                <w:rFonts w:ascii="仿宋_GB2312" w:eastAsia="仿宋_GB2312"/>
                <w:bCs/>
                <w:sz w:val="28"/>
              </w:rPr>
              <w:t xml:space="preserve"> </w:t>
            </w:r>
          </w:p>
          <w:p w:rsidR="005F1224" w:rsidRDefault="00000000">
            <w:pPr>
              <w:spacing w:afterLines="50" w:after="156"/>
              <w:ind w:firstLineChars="200" w:firstLine="560"/>
              <w:rPr>
                <w:rFonts w:ascii="仿宋" w:eastAsia="仿宋" w:hAnsi="仿宋"/>
                <w:bCs/>
                <w:sz w:val="28"/>
                <w:szCs w:val="28"/>
              </w:rPr>
            </w:pPr>
            <w:r>
              <w:rPr>
                <w:rFonts w:ascii="仿宋" w:eastAsia="仿宋" w:hAnsi="仿宋"/>
                <w:bCs/>
                <w:sz w:val="28"/>
                <w:szCs w:val="28"/>
              </w:rPr>
              <w:t>该项目的建设可行性主要体现在一下几个方面</w:t>
            </w:r>
            <w:r>
              <w:rPr>
                <w:rFonts w:ascii="仿宋" w:eastAsia="仿宋" w:hAnsi="仿宋" w:hint="eastAsia"/>
                <w:bCs/>
                <w:sz w:val="28"/>
                <w:szCs w:val="28"/>
              </w:rPr>
              <w:t>：</w:t>
            </w:r>
          </w:p>
          <w:p w:rsidR="005F1224" w:rsidRDefault="00000000">
            <w:pPr>
              <w:numPr>
                <w:ilvl w:val="0"/>
                <w:numId w:val="1"/>
              </w:numPr>
              <w:spacing w:afterLines="50" w:after="156"/>
              <w:rPr>
                <w:rFonts w:ascii="仿宋" w:eastAsia="仿宋" w:hAnsi="仿宋"/>
                <w:bCs/>
                <w:sz w:val="28"/>
                <w:szCs w:val="28"/>
              </w:rPr>
            </w:pPr>
            <w:r>
              <w:rPr>
                <w:rFonts w:ascii="仿宋" w:eastAsia="仿宋" w:hAnsi="仿宋" w:hint="eastAsia"/>
                <w:bCs/>
                <w:sz w:val="28"/>
                <w:szCs w:val="28"/>
              </w:rPr>
              <w:t>软件设备搭配合理</w:t>
            </w:r>
          </w:p>
          <w:p w:rsidR="005F1224" w:rsidRDefault="00000000">
            <w:pPr>
              <w:spacing w:afterLines="50" w:after="156"/>
              <w:ind w:firstLineChars="200" w:firstLine="560"/>
              <w:rPr>
                <w:rFonts w:ascii="仿宋" w:eastAsia="仿宋" w:hAnsi="仿宋"/>
                <w:bCs/>
                <w:sz w:val="28"/>
                <w:szCs w:val="28"/>
              </w:rPr>
            </w:pPr>
            <w:r>
              <w:rPr>
                <w:rFonts w:ascii="仿宋" w:eastAsia="仿宋" w:hAnsi="仿宋"/>
                <w:bCs/>
                <w:sz w:val="28"/>
                <w:szCs w:val="28"/>
              </w:rPr>
              <w:t>该项目建设主要是构建</w:t>
            </w:r>
            <w:r w:rsidR="000F0DC3">
              <w:rPr>
                <w:rFonts w:ascii="仿宋" w:eastAsia="仿宋" w:hAnsi="仿宋" w:hint="eastAsia"/>
                <w:bCs/>
                <w:sz w:val="28"/>
                <w:szCs w:val="28"/>
              </w:rPr>
              <w:t>计算机视觉的硬件、软件平台，可以开展图像处理、计算机视觉的实验课程，同时也支撑一些高级的应用，包括高速测量、高精度测量等，这些高级部分，</w:t>
            </w:r>
            <w:proofErr w:type="gramStart"/>
            <w:r w:rsidR="000F0DC3">
              <w:rPr>
                <w:rFonts w:ascii="仿宋" w:eastAsia="仿宋" w:hAnsi="仿宋" w:hint="eastAsia"/>
                <w:bCs/>
                <w:sz w:val="28"/>
                <w:szCs w:val="28"/>
              </w:rPr>
              <w:t>供学有</w:t>
            </w:r>
            <w:proofErr w:type="gramEnd"/>
            <w:r w:rsidR="000F0DC3">
              <w:rPr>
                <w:rFonts w:ascii="仿宋" w:eastAsia="仿宋" w:hAnsi="仿宋" w:hint="eastAsia"/>
                <w:bCs/>
                <w:sz w:val="28"/>
                <w:szCs w:val="28"/>
              </w:rPr>
              <w:t>余力的学生进行深入探索</w:t>
            </w:r>
            <w:r>
              <w:rPr>
                <w:rFonts w:ascii="仿宋" w:eastAsia="仿宋" w:hAnsi="仿宋" w:hint="eastAsia"/>
                <w:bCs/>
                <w:sz w:val="28"/>
                <w:szCs w:val="28"/>
              </w:rPr>
              <w:t>。</w:t>
            </w:r>
          </w:p>
          <w:p w:rsidR="00DA6D99" w:rsidRPr="00CF06FC" w:rsidRDefault="00DA6D99" w:rsidP="00DA6D99">
            <w:pPr>
              <w:spacing w:afterLines="50" w:after="156"/>
              <w:ind w:firstLineChars="200" w:firstLine="560"/>
              <w:rPr>
                <w:rFonts w:ascii="仿宋" w:eastAsia="仿宋" w:hAnsi="仿宋"/>
                <w:bCs/>
                <w:color w:val="000000" w:themeColor="text1"/>
                <w:sz w:val="28"/>
                <w:szCs w:val="28"/>
              </w:rPr>
            </w:pPr>
            <w:r w:rsidRPr="00CF06FC">
              <w:rPr>
                <w:rFonts w:ascii="仿宋" w:eastAsia="仿宋" w:hAnsi="仿宋" w:hint="eastAsia"/>
                <w:bCs/>
                <w:color w:val="000000" w:themeColor="text1"/>
                <w:sz w:val="28"/>
                <w:szCs w:val="28"/>
              </w:rPr>
              <w:t>机器视觉平台建设方案拟采用</w:t>
            </w:r>
            <w:r w:rsidR="00374445" w:rsidRPr="00CF06FC">
              <w:rPr>
                <w:rFonts w:ascii="仿宋" w:eastAsia="仿宋" w:hAnsi="仿宋"/>
                <w:bCs/>
                <w:color w:val="000000" w:themeColor="text1"/>
                <w:sz w:val="28"/>
                <w:szCs w:val="28"/>
              </w:rPr>
              <w:t>8</w:t>
            </w:r>
            <w:r w:rsidRPr="00CF06FC">
              <w:rPr>
                <w:rFonts w:ascii="仿宋" w:eastAsia="仿宋" w:hAnsi="仿宋" w:hint="eastAsia"/>
                <w:bCs/>
                <w:color w:val="000000" w:themeColor="text1"/>
                <w:sz w:val="28"/>
                <w:szCs w:val="28"/>
              </w:rPr>
              <w:t>套机器视觉应用教学实验平台</w:t>
            </w:r>
            <w:r w:rsidR="00374445" w:rsidRPr="00CF06FC">
              <w:rPr>
                <w:rFonts w:ascii="仿宋" w:eastAsia="仿宋" w:hAnsi="仿宋" w:hint="eastAsia"/>
                <w:bCs/>
                <w:color w:val="000000" w:themeColor="text1"/>
                <w:sz w:val="28"/>
                <w:szCs w:val="28"/>
              </w:rPr>
              <w:t>、</w:t>
            </w:r>
            <w:r w:rsidR="00374445" w:rsidRPr="00CF06FC">
              <w:rPr>
                <w:rFonts w:ascii="仿宋" w:eastAsia="仿宋" w:hAnsi="仿宋"/>
                <w:bCs/>
                <w:color w:val="000000" w:themeColor="text1"/>
                <w:sz w:val="28"/>
                <w:szCs w:val="28"/>
              </w:rPr>
              <w:t>8</w:t>
            </w:r>
            <w:r w:rsidRPr="00CF06FC">
              <w:rPr>
                <w:rFonts w:ascii="仿宋" w:eastAsia="仿宋" w:hAnsi="仿宋" w:hint="eastAsia"/>
                <w:bCs/>
                <w:color w:val="000000" w:themeColor="text1"/>
                <w:sz w:val="28"/>
                <w:szCs w:val="28"/>
              </w:rPr>
              <w:t>套双目立体视觉系统开发平台的配置</w:t>
            </w:r>
            <w:r w:rsidR="00374445" w:rsidRPr="00CF06FC">
              <w:rPr>
                <w:rFonts w:ascii="仿宋" w:eastAsia="仿宋" w:hAnsi="仿宋" w:hint="eastAsia"/>
                <w:bCs/>
                <w:color w:val="000000" w:themeColor="text1"/>
                <w:sz w:val="28"/>
                <w:szCs w:val="28"/>
              </w:rPr>
              <w:t>、</w:t>
            </w:r>
            <w:r w:rsidR="007E51FB" w:rsidRPr="00CF06FC">
              <w:rPr>
                <w:rFonts w:ascii="仿宋" w:eastAsia="仿宋" w:hAnsi="仿宋" w:hint="eastAsia"/>
                <w:bCs/>
                <w:color w:val="000000" w:themeColor="text1"/>
                <w:sz w:val="28"/>
                <w:szCs w:val="28"/>
              </w:rPr>
              <w:t>深度学习平台</w:t>
            </w:r>
            <w:r w:rsidR="00374445" w:rsidRPr="00CF06FC">
              <w:rPr>
                <w:rFonts w:ascii="仿宋" w:eastAsia="仿宋" w:hAnsi="仿宋" w:hint="eastAsia"/>
                <w:bCs/>
                <w:color w:val="000000" w:themeColor="text1"/>
                <w:sz w:val="28"/>
                <w:szCs w:val="28"/>
              </w:rPr>
              <w:t>和专业的高速相机、热红外传感器</w:t>
            </w:r>
            <w:r w:rsidRPr="00CF06FC">
              <w:rPr>
                <w:rFonts w:ascii="仿宋" w:eastAsia="仿宋" w:hAnsi="仿宋" w:hint="eastAsia"/>
                <w:bCs/>
                <w:color w:val="000000" w:themeColor="text1"/>
                <w:sz w:val="28"/>
                <w:szCs w:val="28"/>
              </w:rPr>
              <w:t>作为主要建设内容，既可以支撑图像处理与计算机视觉、数字图像处理等课程的课堂实验开展，也能满足老师学生的科研实践需求和成果转化：</w:t>
            </w:r>
          </w:p>
          <w:p w:rsidR="00DA6D99" w:rsidRPr="00CF06FC" w:rsidRDefault="00DA6D99" w:rsidP="00DA6D99">
            <w:pPr>
              <w:spacing w:afterLines="50" w:after="156"/>
              <w:ind w:firstLineChars="200" w:firstLine="560"/>
              <w:rPr>
                <w:rFonts w:ascii="仿宋" w:eastAsia="仿宋" w:hAnsi="仿宋"/>
                <w:bCs/>
                <w:color w:val="000000" w:themeColor="text1"/>
                <w:sz w:val="28"/>
                <w:szCs w:val="28"/>
              </w:rPr>
            </w:pPr>
            <w:r w:rsidRPr="00CF06FC">
              <w:rPr>
                <w:rFonts w:ascii="仿宋" w:eastAsia="仿宋" w:hAnsi="仿宋" w:hint="eastAsia"/>
                <w:bCs/>
                <w:color w:val="000000" w:themeColor="text1"/>
                <w:sz w:val="28"/>
                <w:szCs w:val="28"/>
              </w:rPr>
              <w:t>课程采用理论+实验的方式开展，设备配套的《智能视觉技术及应用》是已经正式出版的专业视觉教材，涵盖从视觉基础理论知识到综合应用实验案例讲解的一整套课程体系内容，在理论学习的基础上加入实验实操，可以加强学生知识体系的认知和强化学习效果；</w:t>
            </w:r>
          </w:p>
          <w:p w:rsidR="00DA6D99" w:rsidRPr="00CF06FC" w:rsidRDefault="00DA6D99" w:rsidP="00DA6D99">
            <w:pPr>
              <w:spacing w:afterLines="50" w:after="156"/>
              <w:ind w:firstLineChars="200" w:firstLine="560"/>
              <w:rPr>
                <w:rFonts w:ascii="仿宋" w:eastAsia="仿宋" w:hAnsi="仿宋"/>
                <w:bCs/>
                <w:color w:val="000000" w:themeColor="text1"/>
                <w:sz w:val="28"/>
                <w:szCs w:val="28"/>
              </w:rPr>
            </w:pPr>
            <w:r w:rsidRPr="00CF06FC">
              <w:rPr>
                <w:rFonts w:ascii="仿宋" w:eastAsia="仿宋" w:hAnsi="仿宋" w:hint="eastAsia"/>
                <w:bCs/>
                <w:color w:val="000000" w:themeColor="text1"/>
                <w:sz w:val="28"/>
                <w:szCs w:val="28"/>
              </w:rPr>
              <w:t>实验课程的开展遵循“由浅入深”，“从硬件到软件”、“从基础操作到实际应用”的方式，让学生在由易到难的开发学习过程逐渐成长；</w:t>
            </w:r>
          </w:p>
          <w:p w:rsidR="00DA6D99" w:rsidRPr="00CF06FC" w:rsidRDefault="00DA6D99" w:rsidP="00DA6D99">
            <w:pPr>
              <w:spacing w:afterLines="50" w:after="156"/>
              <w:ind w:firstLineChars="200" w:firstLine="560"/>
              <w:rPr>
                <w:rFonts w:ascii="仿宋" w:eastAsia="仿宋" w:hAnsi="仿宋"/>
                <w:bCs/>
                <w:color w:val="000000" w:themeColor="text1"/>
                <w:sz w:val="28"/>
                <w:szCs w:val="28"/>
              </w:rPr>
            </w:pPr>
            <w:r w:rsidRPr="00CF06FC">
              <w:rPr>
                <w:rFonts w:ascii="仿宋" w:eastAsia="仿宋" w:hAnsi="仿宋" w:hint="eastAsia"/>
                <w:bCs/>
                <w:color w:val="000000" w:themeColor="text1"/>
                <w:sz w:val="28"/>
                <w:szCs w:val="28"/>
              </w:rPr>
              <w:t xml:space="preserve">平台不仅提供完整的实验指导书，实验教学包含 </w:t>
            </w:r>
            <w:proofErr w:type="gramStart"/>
            <w:r w:rsidRPr="00CF06FC">
              <w:rPr>
                <w:rFonts w:ascii="仿宋" w:eastAsia="仿宋" w:hAnsi="仿宋" w:hint="eastAsia"/>
                <w:bCs/>
                <w:color w:val="000000" w:themeColor="text1"/>
                <w:sz w:val="28"/>
                <w:szCs w:val="28"/>
              </w:rPr>
              <w:t>“</w:t>
            </w:r>
            <w:proofErr w:type="gramEnd"/>
            <w:r w:rsidRPr="00CF06FC">
              <w:rPr>
                <w:rFonts w:ascii="仿宋" w:eastAsia="仿宋" w:hAnsi="仿宋" w:hint="eastAsia"/>
                <w:bCs/>
                <w:color w:val="000000" w:themeColor="text1"/>
                <w:sz w:val="28"/>
                <w:szCs w:val="28"/>
              </w:rPr>
              <w:t>实验背景、实验目的、实验环境、实验原理、实验方案、实验步骤、实验结果及分析、</w:t>
            </w:r>
            <w:r w:rsidRPr="00CF06FC">
              <w:rPr>
                <w:rFonts w:ascii="仿宋" w:eastAsia="仿宋" w:hAnsi="仿宋" w:hint="eastAsia"/>
                <w:bCs/>
                <w:color w:val="000000" w:themeColor="text1"/>
                <w:sz w:val="28"/>
                <w:szCs w:val="28"/>
              </w:rPr>
              <w:lastRenderedPageBreak/>
              <w:t>思考题、实验报告及要求</w:t>
            </w:r>
            <w:proofErr w:type="gramStart"/>
            <w:r w:rsidRPr="00CF06FC">
              <w:rPr>
                <w:rFonts w:ascii="仿宋" w:eastAsia="仿宋" w:hAnsi="仿宋" w:hint="eastAsia"/>
                <w:bCs/>
                <w:color w:val="000000" w:themeColor="text1"/>
                <w:sz w:val="28"/>
                <w:szCs w:val="28"/>
              </w:rPr>
              <w:t>“</w:t>
            </w:r>
            <w:proofErr w:type="gramEnd"/>
            <w:r w:rsidRPr="00CF06FC">
              <w:rPr>
                <w:rFonts w:ascii="仿宋" w:eastAsia="仿宋" w:hAnsi="仿宋" w:hint="eastAsia"/>
                <w:bCs/>
                <w:color w:val="000000" w:themeColor="text1"/>
                <w:sz w:val="28"/>
                <w:szCs w:val="28"/>
              </w:rPr>
              <w:t>等一整套教学内容，同时教材中所包含的综合应用案例均提供了软件开发工程文件及对应的OpenCV案例源码，可以先让学生通过“硬件环境搭建和应用软件验证结果展示”了解实际的应用场景和学习目标，然后再通过“实验流程设计和算法工具的拆解”了解实验的实现原理，最后通过</w:t>
            </w:r>
            <w:proofErr w:type="spellStart"/>
            <w:r w:rsidRPr="00CF06FC">
              <w:rPr>
                <w:rFonts w:ascii="仿宋" w:eastAsia="仿宋" w:hAnsi="仿宋" w:hint="eastAsia"/>
                <w:bCs/>
                <w:color w:val="000000" w:themeColor="text1"/>
                <w:sz w:val="28"/>
                <w:szCs w:val="28"/>
              </w:rPr>
              <w:t>OpenCV</w:t>
            </w:r>
            <w:proofErr w:type="spellEnd"/>
            <w:r w:rsidRPr="00CF06FC">
              <w:rPr>
                <w:rFonts w:ascii="仿宋" w:eastAsia="仿宋" w:hAnsi="仿宋" w:hint="eastAsia"/>
                <w:bCs/>
                <w:color w:val="000000" w:themeColor="text1"/>
                <w:sz w:val="28"/>
                <w:szCs w:val="28"/>
              </w:rPr>
              <w:t>案例源码学习算法的开发过程，最终达到</w:t>
            </w:r>
            <w:proofErr w:type="gramStart"/>
            <w:r w:rsidRPr="00CF06FC">
              <w:rPr>
                <w:rFonts w:ascii="仿宋" w:eastAsia="仿宋" w:hAnsi="仿宋" w:hint="eastAsia"/>
                <w:bCs/>
                <w:color w:val="000000" w:themeColor="text1"/>
                <w:sz w:val="28"/>
                <w:szCs w:val="28"/>
              </w:rPr>
              <w:t>”</w:t>
            </w:r>
            <w:proofErr w:type="gramEnd"/>
            <w:r w:rsidRPr="00CF06FC">
              <w:rPr>
                <w:rFonts w:ascii="仿宋" w:eastAsia="仿宋" w:hAnsi="仿宋" w:hint="eastAsia"/>
                <w:bCs/>
                <w:color w:val="000000" w:themeColor="text1"/>
                <w:sz w:val="28"/>
                <w:szCs w:val="28"/>
              </w:rPr>
              <w:t>举一反三“的学习目的。</w:t>
            </w:r>
          </w:p>
          <w:p w:rsidR="0054142B" w:rsidRDefault="00DA6D99" w:rsidP="00DA6D99">
            <w:pPr>
              <w:spacing w:afterLines="50" w:after="156"/>
              <w:ind w:firstLineChars="200" w:firstLine="560"/>
              <w:rPr>
                <w:rFonts w:ascii="仿宋" w:eastAsia="仿宋" w:hAnsi="仿宋"/>
                <w:bCs/>
                <w:color w:val="FF0000"/>
                <w:sz w:val="28"/>
                <w:szCs w:val="28"/>
              </w:rPr>
            </w:pPr>
            <w:r w:rsidRPr="00CF06FC">
              <w:rPr>
                <w:rFonts w:ascii="仿宋" w:eastAsia="仿宋" w:hAnsi="仿宋" w:hint="eastAsia"/>
                <w:bCs/>
                <w:color w:val="000000" w:themeColor="text1"/>
                <w:sz w:val="28"/>
                <w:szCs w:val="28"/>
              </w:rPr>
              <w:t>硬件+软件的综合设备配置可以更好的提升学生的认知和动手实践能力，培养实战型、工程型的人才，很好的支撑OBE的人才培养理念。</w:t>
            </w:r>
          </w:p>
          <w:p w:rsidR="00DA6D99" w:rsidRPr="00DA6D99" w:rsidRDefault="00DA6D99" w:rsidP="00DA6D99">
            <w:pPr>
              <w:spacing w:afterLines="50" w:after="156"/>
              <w:ind w:firstLineChars="200" w:firstLine="560"/>
              <w:rPr>
                <w:rFonts w:ascii="仿宋" w:eastAsia="仿宋" w:hAnsi="仿宋"/>
                <w:bCs/>
                <w:sz w:val="28"/>
                <w:szCs w:val="28"/>
              </w:rPr>
            </w:pPr>
            <w:r>
              <w:rPr>
                <w:rFonts w:ascii="仿宋" w:eastAsia="仿宋" w:hAnsi="仿宋" w:hint="eastAsia"/>
                <w:bCs/>
                <w:sz w:val="28"/>
                <w:szCs w:val="28"/>
              </w:rPr>
              <w:t>所以，项目的软硬件搭配合理，可以为</w:t>
            </w:r>
            <w:r>
              <w:rPr>
                <w:rFonts w:ascii="仿宋" w:eastAsia="仿宋" w:hAnsi="仿宋"/>
                <w:bCs/>
                <w:sz w:val="28"/>
                <w:szCs w:val="28"/>
              </w:rPr>
              <w:t>项目建设提供较高</w:t>
            </w:r>
            <w:r w:rsidR="00CF06FC">
              <w:rPr>
                <w:rFonts w:ascii="仿宋" w:eastAsia="仿宋" w:hAnsi="仿宋" w:hint="eastAsia"/>
                <w:bCs/>
                <w:sz w:val="28"/>
                <w:szCs w:val="28"/>
              </w:rPr>
              <w:t>性能</w:t>
            </w:r>
            <w:r>
              <w:rPr>
                <w:rFonts w:ascii="仿宋" w:eastAsia="仿宋" w:hAnsi="仿宋"/>
                <w:bCs/>
                <w:sz w:val="28"/>
                <w:szCs w:val="28"/>
              </w:rPr>
              <w:t>的软硬件平台</w:t>
            </w:r>
            <w:r>
              <w:rPr>
                <w:rFonts w:ascii="仿宋" w:eastAsia="仿宋" w:hAnsi="仿宋" w:hint="eastAsia"/>
                <w:bCs/>
                <w:sz w:val="28"/>
                <w:szCs w:val="28"/>
              </w:rPr>
              <w:t>。</w:t>
            </w:r>
          </w:p>
          <w:p w:rsidR="005F1224" w:rsidRDefault="00000000">
            <w:pPr>
              <w:numPr>
                <w:ilvl w:val="0"/>
                <w:numId w:val="1"/>
              </w:numPr>
              <w:spacing w:afterLines="50" w:after="156"/>
              <w:rPr>
                <w:rFonts w:ascii="仿宋" w:eastAsia="仿宋" w:hAnsi="仿宋"/>
                <w:bCs/>
                <w:sz w:val="28"/>
                <w:szCs w:val="28"/>
              </w:rPr>
            </w:pPr>
            <w:r>
              <w:rPr>
                <w:rFonts w:ascii="仿宋" w:eastAsia="仿宋" w:hAnsi="仿宋" w:hint="eastAsia"/>
                <w:bCs/>
                <w:sz w:val="28"/>
                <w:szCs w:val="28"/>
              </w:rPr>
              <w:t>软件设备具有先进性和前瞻性</w:t>
            </w:r>
          </w:p>
          <w:p w:rsidR="005F1224" w:rsidRDefault="00000000">
            <w:pPr>
              <w:spacing w:afterLines="50" w:after="156"/>
              <w:ind w:firstLineChars="200" w:firstLine="560"/>
              <w:rPr>
                <w:rFonts w:ascii="仿宋" w:eastAsia="仿宋" w:hAnsi="仿宋"/>
                <w:bCs/>
                <w:sz w:val="28"/>
                <w:szCs w:val="28"/>
              </w:rPr>
            </w:pPr>
            <w:r>
              <w:rPr>
                <w:rFonts w:ascii="仿宋" w:eastAsia="仿宋" w:hAnsi="仿宋" w:hint="eastAsia"/>
                <w:bCs/>
                <w:sz w:val="28"/>
                <w:szCs w:val="28"/>
              </w:rPr>
              <w:t>项目中拟采购软件设备均略高于目前市场主流性能，并且考虑到了后期扩展的需求，具有一定的先进性和前瞻性，能对未来人才培养和科学研究发展提供支撑。</w:t>
            </w:r>
          </w:p>
          <w:p w:rsidR="0054142B" w:rsidRPr="00CF06FC" w:rsidRDefault="0054142B" w:rsidP="0054142B">
            <w:pPr>
              <w:spacing w:afterLines="50" w:after="156"/>
              <w:ind w:firstLineChars="200" w:firstLine="560"/>
              <w:rPr>
                <w:rFonts w:ascii="仿宋" w:eastAsia="仿宋" w:hAnsi="仿宋"/>
                <w:bCs/>
                <w:color w:val="000000" w:themeColor="text1"/>
                <w:sz w:val="28"/>
                <w:szCs w:val="28"/>
              </w:rPr>
            </w:pPr>
            <w:r w:rsidRPr="00CF06FC">
              <w:rPr>
                <w:rFonts w:ascii="仿宋" w:eastAsia="仿宋" w:hAnsi="仿宋" w:hint="eastAsia"/>
                <w:bCs/>
                <w:color w:val="000000" w:themeColor="text1"/>
                <w:sz w:val="28"/>
                <w:szCs w:val="28"/>
              </w:rPr>
              <w:t>引进的两款机器视觉系统平台，是“产、学、</w:t>
            </w:r>
            <w:proofErr w:type="gramStart"/>
            <w:r w:rsidRPr="00CF06FC">
              <w:rPr>
                <w:rFonts w:ascii="仿宋" w:eastAsia="仿宋" w:hAnsi="仿宋" w:hint="eastAsia"/>
                <w:bCs/>
                <w:color w:val="000000" w:themeColor="text1"/>
                <w:sz w:val="28"/>
                <w:szCs w:val="28"/>
              </w:rPr>
              <w:t>研</w:t>
            </w:r>
            <w:proofErr w:type="gramEnd"/>
            <w:r w:rsidRPr="00CF06FC">
              <w:rPr>
                <w:rFonts w:ascii="仿宋" w:eastAsia="仿宋" w:hAnsi="仿宋" w:hint="eastAsia"/>
                <w:bCs/>
                <w:color w:val="000000" w:themeColor="text1"/>
                <w:sz w:val="28"/>
                <w:szCs w:val="28"/>
              </w:rPr>
              <w:t>”结合的教学研究系统平台，可以完善本科生“学中做”，研究生“做中学”，博士生“探中做”的人才培养模式，以提高学生认知能力，培养实战型、工程型、科研创新型的专业人才，帮助学生直接实现“学习---工作，学习---科研”的跨越式发展，免去“学习---实习---工作，学习---实践---科研创新”的漫长适应过程。</w:t>
            </w:r>
          </w:p>
          <w:p w:rsidR="0054142B" w:rsidRPr="0054142B" w:rsidRDefault="0054142B" w:rsidP="0054142B">
            <w:pPr>
              <w:spacing w:afterLines="50" w:after="156"/>
              <w:ind w:firstLineChars="200" w:firstLine="560"/>
              <w:rPr>
                <w:rFonts w:ascii="仿宋" w:eastAsia="仿宋" w:hAnsi="仿宋"/>
                <w:bCs/>
                <w:color w:val="FF0000"/>
                <w:sz w:val="28"/>
                <w:szCs w:val="28"/>
              </w:rPr>
            </w:pPr>
            <w:r w:rsidRPr="00CF06FC">
              <w:rPr>
                <w:rFonts w:ascii="仿宋" w:eastAsia="仿宋" w:hAnsi="仿宋" w:hint="eastAsia"/>
                <w:bCs/>
                <w:color w:val="000000" w:themeColor="text1"/>
                <w:sz w:val="28"/>
                <w:szCs w:val="28"/>
              </w:rPr>
              <w:lastRenderedPageBreak/>
              <w:t>设备教学配套资源丰富，对于老师开展课程教学有极大的帮助，已经成功应用于全国多所高校视觉方向课程的教学</w:t>
            </w:r>
            <w:r w:rsidR="00A36A3A" w:rsidRPr="00CF06FC">
              <w:rPr>
                <w:rFonts w:ascii="仿宋" w:eastAsia="仿宋" w:hAnsi="仿宋" w:hint="eastAsia"/>
                <w:bCs/>
                <w:color w:val="000000" w:themeColor="text1"/>
                <w:sz w:val="28"/>
                <w:szCs w:val="28"/>
              </w:rPr>
              <w:t>。</w:t>
            </w:r>
            <w:r w:rsidRPr="00CF06FC">
              <w:rPr>
                <w:rFonts w:ascii="仿宋" w:eastAsia="仿宋" w:hAnsi="仿宋" w:hint="eastAsia"/>
                <w:bCs/>
                <w:color w:val="000000" w:themeColor="text1"/>
                <w:sz w:val="28"/>
                <w:szCs w:val="28"/>
              </w:rPr>
              <w:t>同时由于设备的开放性好，开发和通讯都选用行业通用接口，也非常适用于研究生和老师开展科学研究和实际项目的有效验证和场景扩展。</w:t>
            </w:r>
          </w:p>
          <w:p w:rsidR="005F1224" w:rsidRDefault="00000000">
            <w:pPr>
              <w:numPr>
                <w:ilvl w:val="0"/>
                <w:numId w:val="1"/>
              </w:numPr>
              <w:spacing w:afterLines="50" w:after="156"/>
              <w:rPr>
                <w:rFonts w:ascii="仿宋" w:eastAsia="仿宋" w:hAnsi="仿宋"/>
                <w:bCs/>
                <w:sz w:val="28"/>
                <w:szCs w:val="28"/>
              </w:rPr>
            </w:pPr>
            <w:r>
              <w:rPr>
                <w:rFonts w:ascii="仿宋" w:eastAsia="仿宋" w:hAnsi="仿宋" w:hint="eastAsia"/>
                <w:bCs/>
                <w:sz w:val="28"/>
                <w:szCs w:val="28"/>
              </w:rPr>
              <w:t>软件设备利用率高</w:t>
            </w:r>
          </w:p>
          <w:p w:rsidR="005F1224" w:rsidRDefault="00000000">
            <w:pPr>
              <w:spacing w:afterLines="50" w:after="156" w:line="360" w:lineRule="auto"/>
              <w:ind w:firstLineChars="200" w:firstLine="560"/>
              <w:rPr>
                <w:rFonts w:ascii="宋体" w:hAnsi="宋体"/>
                <w:i/>
                <w:sz w:val="24"/>
              </w:rPr>
            </w:pPr>
            <w:r>
              <w:rPr>
                <w:rFonts w:ascii="仿宋_GB2312" w:eastAsia="仿宋_GB2312"/>
                <w:bCs/>
                <w:sz w:val="28"/>
              </w:rPr>
              <w:t>项目</w:t>
            </w:r>
            <w:r>
              <w:rPr>
                <w:rFonts w:ascii="仿宋" w:eastAsia="仿宋" w:hAnsi="仿宋" w:hint="eastAsia"/>
                <w:bCs/>
                <w:sz w:val="28"/>
              </w:rPr>
              <w:t>所有设备利用率可达1</w:t>
            </w:r>
            <w:r>
              <w:rPr>
                <w:rFonts w:ascii="仿宋" w:eastAsia="仿宋" w:hAnsi="仿宋"/>
                <w:bCs/>
                <w:sz w:val="28"/>
              </w:rPr>
              <w:t>00</w:t>
            </w:r>
            <w:r>
              <w:rPr>
                <w:rFonts w:ascii="仿宋" w:eastAsia="仿宋" w:hAnsi="仿宋" w:hint="eastAsia"/>
                <w:bCs/>
                <w:sz w:val="28"/>
              </w:rPr>
              <w:t>%。</w:t>
            </w:r>
            <w:r>
              <w:rPr>
                <w:rFonts w:ascii="仿宋_GB2312" w:eastAsia="仿宋_GB2312"/>
                <w:bCs/>
                <w:sz w:val="28"/>
              </w:rPr>
              <w:t>项目建成</w:t>
            </w:r>
            <w:r>
              <w:rPr>
                <w:rFonts w:ascii="仿宋" w:eastAsia="仿宋" w:hAnsi="仿宋" w:hint="eastAsia"/>
                <w:bCs/>
                <w:sz w:val="28"/>
                <w:szCs w:val="28"/>
              </w:rPr>
              <w:t>可满足计算机相关专业的</w:t>
            </w:r>
            <w:r w:rsidR="007E51FB">
              <w:rPr>
                <w:rFonts w:ascii="仿宋" w:eastAsia="仿宋" w:hAnsi="仿宋"/>
                <w:bCs/>
                <w:sz w:val="28"/>
                <w:szCs w:val="28"/>
              </w:rPr>
              <w:t>21</w:t>
            </w:r>
            <w:r>
              <w:rPr>
                <w:rFonts w:ascii="仿宋" w:eastAsia="仿宋" w:hAnsi="仿宋" w:hint="eastAsia"/>
                <w:bCs/>
                <w:sz w:val="28"/>
                <w:szCs w:val="28"/>
              </w:rPr>
              <w:t>门课程强需求，并在</w:t>
            </w:r>
            <w:r>
              <w:rPr>
                <w:rFonts w:ascii="仿宋_GB2312" w:eastAsia="仿宋_GB2312" w:hint="eastAsia"/>
                <w:bCs/>
                <w:sz w:val="28"/>
              </w:rPr>
              <w:t>教学团队建设、学科竞赛、实训基地建设、产教融合、培训认证、科研服务、校企合作协同科研等诸多方面提供强有力支撑。</w:t>
            </w:r>
          </w:p>
        </w:tc>
      </w:tr>
      <w:tr w:rsidR="005F1224">
        <w:trPr>
          <w:trHeight w:val="10764"/>
        </w:trPr>
        <w:tc>
          <w:tcPr>
            <w:tcW w:w="8931" w:type="dxa"/>
            <w:gridSpan w:val="2"/>
          </w:tcPr>
          <w:p w:rsidR="005F1224" w:rsidRDefault="00000000">
            <w:pPr>
              <w:spacing w:beforeLines="50" w:before="156" w:afterLines="50" w:after="156" w:line="360" w:lineRule="auto"/>
              <w:rPr>
                <w:rFonts w:ascii="仿宋_GB2312" w:eastAsia="仿宋_GB2312"/>
                <w:bCs/>
                <w:sz w:val="28"/>
              </w:rPr>
            </w:pPr>
            <w:r>
              <w:rPr>
                <w:rFonts w:ascii="仿宋_GB2312" w:eastAsia="仿宋_GB2312" w:hint="eastAsia"/>
                <w:b/>
                <w:bCs/>
                <w:sz w:val="28"/>
              </w:rPr>
              <w:lastRenderedPageBreak/>
              <w:t>建设项目</w:t>
            </w:r>
            <w:r>
              <w:rPr>
                <w:rFonts w:ascii="仿宋_GB2312" w:eastAsia="仿宋_GB2312"/>
                <w:b/>
                <w:bCs/>
                <w:sz w:val="28"/>
              </w:rPr>
              <w:t>利用率</w:t>
            </w:r>
            <w:r>
              <w:rPr>
                <w:rFonts w:ascii="仿宋_GB2312" w:eastAsia="仿宋_GB2312" w:hint="eastAsia"/>
                <w:b/>
                <w:bCs/>
                <w:sz w:val="28"/>
              </w:rPr>
              <w:t>：</w:t>
            </w:r>
          </w:p>
          <w:p w:rsidR="005F1224" w:rsidRDefault="00000000">
            <w:pPr>
              <w:spacing w:afterLines="50" w:after="156" w:line="360" w:lineRule="auto"/>
              <w:ind w:firstLineChars="200" w:firstLine="560"/>
              <w:rPr>
                <w:rFonts w:ascii="仿宋" w:eastAsia="仿宋" w:hAnsi="仿宋"/>
                <w:bCs/>
                <w:sz w:val="28"/>
              </w:rPr>
            </w:pPr>
            <w:r>
              <w:rPr>
                <w:rFonts w:ascii="仿宋" w:eastAsia="仿宋" w:hAnsi="仿宋" w:hint="eastAsia"/>
                <w:bCs/>
                <w:sz w:val="28"/>
                <w:szCs w:val="28"/>
              </w:rPr>
              <w:t>该基地建成之后，</w:t>
            </w:r>
            <w:r>
              <w:rPr>
                <w:rFonts w:ascii="仿宋_GB2312" w:eastAsia="仿宋_GB2312" w:hint="eastAsia"/>
                <w:bCs/>
                <w:sz w:val="28"/>
              </w:rPr>
              <w:t>可对教学团队建设、学科竞赛等方法提供强有力支撑，</w:t>
            </w:r>
            <w:r>
              <w:rPr>
                <w:rFonts w:ascii="仿宋" w:eastAsia="仿宋" w:hAnsi="仿宋" w:hint="eastAsia"/>
                <w:bCs/>
                <w:sz w:val="28"/>
              </w:rPr>
              <w:t>所有设备利用率可达1</w:t>
            </w:r>
            <w:r>
              <w:rPr>
                <w:rFonts w:ascii="仿宋" w:eastAsia="仿宋" w:hAnsi="仿宋"/>
                <w:bCs/>
                <w:sz w:val="28"/>
              </w:rPr>
              <w:t>00</w:t>
            </w:r>
            <w:r>
              <w:rPr>
                <w:rFonts w:ascii="仿宋" w:eastAsia="仿宋" w:hAnsi="仿宋" w:hint="eastAsia"/>
                <w:bCs/>
                <w:sz w:val="28"/>
              </w:rPr>
              <w:t>%，</w:t>
            </w:r>
            <w:r>
              <w:rPr>
                <w:rFonts w:ascii="仿宋" w:eastAsia="仿宋" w:hAnsi="仿宋" w:hint="eastAsia"/>
                <w:bCs/>
                <w:sz w:val="28"/>
                <w:szCs w:val="28"/>
              </w:rPr>
              <w:t>可支撑计算机相关专业的课程如下：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161"/>
              <w:gridCol w:w="3128"/>
              <w:gridCol w:w="947"/>
              <w:gridCol w:w="1328"/>
              <w:gridCol w:w="1439"/>
            </w:tblGrid>
            <w:tr w:rsidR="005F1224">
              <w:tc>
                <w:tcPr>
                  <w:tcW w:w="702" w:type="dxa"/>
                  <w:shd w:val="clear" w:color="auto" w:fill="auto"/>
                  <w:vAlign w:val="center"/>
                </w:tcPr>
                <w:p w:rsidR="005F1224" w:rsidRDefault="00000000">
                  <w:pPr>
                    <w:widowControl/>
                    <w:jc w:val="center"/>
                    <w:rPr>
                      <w:rFonts w:ascii="Calibri" w:hAnsi="Calibri"/>
                      <w:kern w:val="0"/>
                      <w:sz w:val="24"/>
                    </w:rPr>
                  </w:pPr>
                  <w:r>
                    <w:rPr>
                      <w:rFonts w:ascii="Calibri" w:hAnsi="Calibri" w:hint="eastAsia"/>
                    </w:rPr>
                    <w:t>序号</w:t>
                  </w:r>
                </w:p>
              </w:tc>
              <w:tc>
                <w:tcPr>
                  <w:tcW w:w="1161" w:type="dxa"/>
                  <w:shd w:val="clear" w:color="auto" w:fill="auto"/>
                  <w:vAlign w:val="center"/>
                </w:tcPr>
                <w:p w:rsidR="005F1224" w:rsidRDefault="00000000">
                  <w:pPr>
                    <w:jc w:val="center"/>
                    <w:rPr>
                      <w:rFonts w:ascii="Calibri" w:hAnsi="Calibri"/>
                    </w:rPr>
                  </w:pPr>
                  <w:r>
                    <w:rPr>
                      <w:rFonts w:ascii="Calibri" w:hAnsi="Calibri" w:hint="eastAsia"/>
                    </w:rPr>
                    <w:t>课程代码</w:t>
                  </w:r>
                </w:p>
              </w:tc>
              <w:tc>
                <w:tcPr>
                  <w:tcW w:w="3128" w:type="dxa"/>
                  <w:shd w:val="clear" w:color="auto" w:fill="auto"/>
                  <w:vAlign w:val="center"/>
                </w:tcPr>
                <w:p w:rsidR="005F1224" w:rsidRDefault="00000000">
                  <w:pPr>
                    <w:jc w:val="center"/>
                    <w:rPr>
                      <w:rFonts w:ascii="Calibri" w:hAnsi="Calibri"/>
                    </w:rPr>
                  </w:pPr>
                  <w:r>
                    <w:rPr>
                      <w:rFonts w:ascii="Calibri" w:hAnsi="Calibri" w:hint="eastAsia"/>
                    </w:rPr>
                    <w:t>课程名称</w:t>
                  </w:r>
                </w:p>
              </w:tc>
              <w:tc>
                <w:tcPr>
                  <w:tcW w:w="947" w:type="dxa"/>
                  <w:shd w:val="clear" w:color="auto" w:fill="auto"/>
                  <w:vAlign w:val="center"/>
                </w:tcPr>
                <w:p w:rsidR="005F1224" w:rsidRDefault="00000000">
                  <w:pPr>
                    <w:jc w:val="center"/>
                    <w:rPr>
                      <w:rFonts w:ascii="Calibri" w:hAnsi="Calibri"/>
                    </w:rPr>
                  </w:pPr>
                  <w:r>
                    <w:rPr>
                      <w:rFonts w:ascii="Calibri" w:hAnsi="Calibri" w:hint="eastAsia"/>
                    </w:rPr>
                    <w:t>总学时</w:t>
                  </w:r>
                </w:p>
              </w:tc>
              <w:tc>
                <w:tcPr>
                  <w:tcW w:w="1328" w:type="dxa"/>
                  <w:shd w:val="clear" w:color="auto" w:fill="auto"/>
                  <w:vAlign w:val="center"/>
                </w:tcPr>
                <w:p w:rsidR="005F1224" w:rsidRDefault="00000000">
                  <w:pPr>
                    <w:jc w:val="center"/>
                    <w:rPr>
                      <w:rFonts w:ascii="Calibri" w:hAnsi="Calibri"/>
                    </w:rPr>
                  </w:pPr>
                  <w:r>
                    <w:rPr>
                      <w:rFonts w:ascii="Calibri" w:hAnsi="Calibri" w:hint="eastAsia"/>
                    </w:rPr>
                    <w:t>课程性质</w:t>
                  </w:r>
                </w:p>
              </w:tc>
              <w:tc>
                <w:tcPr>
                  <w:tcW w:w="1439" w:type="dxa"/>
                  <w:shd w:val="clear" w:color="auto" w:fill="auto"/>
                  <w:vAlign w:val="center"/>
                </w:tcPr>
                <w:p w:rsidR="005F1224" w:rsidRDefault="00000000">
                  <w:pPr>
                    <w:jc w:val="center"/>
                    <w:rPr>
                      <w:rFonts w:ascii="Calibri" w:hAnsi="Calibri"/>
                    </w:rPr>
                  </w:pPr>
                  <w:r>
                    <w:rPr>
                      <w:rFonts w:ascii="Calibri" w:hAnsi="Calibri" w:hint="eastAsia"/>
                    </w:rPr>
                    <w:t>专业</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hint="eastAsia"/>
                      <w:szCs w:val="21"/>
                    </w:rPr>
                    <w:t>1</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190901539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数字图像处理</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48</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专业核心课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计算机科学与技术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hint="eastAsia"/>
                      <w:szCs w:val="21"/>
                    </w:rPr>
                    <w:t>2</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190901159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机器学习与开发框架</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48</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专业核心课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计算机科学与技术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hint="eastAsia"/>
                      <w:szCs w:val="21"/>
                    </w:rPr>
                    <w:t>3</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190901529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大数据处理系统综合设计</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32</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计算机科学与技术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4</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190901519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图像识别系统综合设计</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32</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计算机科学与技术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5</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190901509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计算机科学与技术专业毕业设计(论文)</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240</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计算机科学与技术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6</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190901189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计算机科学与技术专业科技创新实践</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16</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计算机科学与技术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7</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190901569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计算机图形学</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48</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专业选修课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计算机科学与技术</w:t>
                  </w:r>
                </w:p>
              </w:tc>
            </w:tr>
            <w:tr w:rsidR="005F1224">
              <w:trPr>
                <w:trHeight w:hRule="exact" w:val="680"/>
              </w:trPr>
              <w:tc>
                <w:tcPr>
                  <w:tcW w:w="702" w:type="dxa"/>
                  <w:shd w:val="clear" w:color="auto" w:fill="auto"/>
                  <w:vAlign w:val="center"/>
                </w:tcPr>
                <w:p w:rsidR="005F1224" w:rsidRDefault="007E51FB">
                  <w:pPr>
                    <w:widowControl/>
                    <w:jc w:val="center"/>
                    <w:rPr>
                      <w:rFonts w:ascii="宋体" w:hAnsi="宋体"/>
                      <w:kern w:val="0"/>
                      <w:szCs w:val="21"/>
                    </w:rPr>
                  </w:pPr>
                  <w:r>
                    <w:rPr>
                      <w:rFonts w:ascii="宋体" w:hAnsi="宋体"/>
                      <w:szCs w:val="21"/>
                    </w:rPr>
                    <w:t>8</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190905269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图像处理与计算机视觉</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72</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软件工程</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9</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190905259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软件工程专业毕业设计(论文)</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240</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软件工程</w:t>
                  </w:r>
                </w:p>
              </w:tc>
            </w:tr>
            <w:tr w:rsidR="005F1224">
              <w:trPr>
                <w:trHeight w:hRule="exact" w:val="680"/>
              </w:trPr>
              <w:tc>
                <w:tcPr>
                  <w:tcW w:w="702" w:type="dxa"/>
                  <w:shd w:val="clear" w:color="auto" w:fill="auto"/>
                  <w:vAlign w:val="center"/>
                </w:tcPr>
                <w:p w:rsidR="005F1224" w:rsidRDefault="00000000">
                  <w:pPr>
                    <w:jc w:val="center"/>
                    <w:rPr>
                      <w:rFonts w:ascii="宋体" w:hAnsi="宋体"/>
                      <w:szCs w:val="21"/>
                    </w:rPr>
                  </w:pPr>
                  <w:r>
                    <w:rPr>
                      <w:rFonts w:ascii="宋体" w:hAnsi="宋体" w:hint="eastAsia"/>
                      <w:szCs w:val="21"/>
                    </w:rPr>
                    <w:t>1</w:t>
                  </w:r>
                  <w:r w:rsidR="007E51FB">
                    <w:rPr>
                      <w:rFonts w:ascii="宋体" w:hAnsi="宋体"/>
                      <w:szCs w:val="21"/>
                    </w:rPr>
                    <w:t>0</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190905139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软件工程专业科技创新实践</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16</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软件工程</w:t>
                  </w:r>
                </w:p>
              </w:tc>
            </w:tr>
            <w:tr w:rsidR="005F1224">
              <w:trPr>
                <w:trHeight w:hRule="exact" w:val="680"/>
              </w:trPr>
              <w:tc>
                <w:tcPr>
                  <w:tcW w:w="702" w:type="dxa"/>
                  <w:shd w:val="clear" w:color="auto" w:fill="auto"/>
                  <w:vAlign w:val="center"/>
                </w:tcPr>
                <w:p w:rsidR="005F1224" w:rsidRDefault="00000000">
                  <w:pPr>
                    <w:jc w:val="center"/>
                    <w:rPr>
                      <w:rFonts w:ascii="宋体" w:hAnsi="宋体"/>
                      <w:szCs w:val="21"/>
                    </w:rPr>
                  </w:pPr>
                  <w:r>
                    <w:rPr>
                      <w:rFonts w:ascii="宋体" w:hAnsi="宋体" w:hint="eastAsia"/>
                      <w:szCs w:val="21"/>
                    </w:rPr>
                    <w:t>1</w:t>
                  </w:r>
                  <w:r w:rsidR="007E51FB">
                    <w:rPr>
                      <w:rFonts w:ascii="宋体" w:hAnsi="宋体"/>
                      <w:szCs w:val="21"/>
                    </w:rPr>
                    <w:t>1</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190905279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机器学习</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48</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专业选修课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软件工程</w:t>
                  </w:r>
                </w:p>
              </w:tc>
            </w:tr>
            <w:tr w:rsidR="005F1224">
              <w:trPr>
                <w:trHeight w:hRule="exact" w:val="680"/>
              </w:trPr>
              <w:tc>
                <w:tcPr>
                  <w:tcW w:w="702" w:type="dxa"/>
                  <w:shd w:val="clear" w:color="auto" w:fill="auto"/>
                  <w:vAlign w:val="center"/>
                </w:tcPr>
                <w:p w:rsidR="005F1224" w:rsidRDefault="00000000">
                  <w:pPr>
                    <w:jc w:val="center"/>
                    <w:rPr>
                      <w:rFonts w:ascii="宋体" w:hAnsi="宋体"/>
                      <w:szCs w:val="21"/>
                    </w:rPr>
                  </w:pPr>
                  <w:r>
                    <w:rPr>
                      <w:rFonts w:ascii="宋体" w:hAnsi="宋体" w:hint="eastAsia"/>
                      <w:szCs w:val="21"/>
                    </w:rPr>
                    <w:t>1</w:t>
                  </w:r>
                  <w:r w:rsidR="007E51FB">
                    <w:rPr>
                      <w:rFonts w:ascii="宋体" w:hAnsi="宋体"/>
                      <w:szCs w:val="21"/>
                    </w:rPr>
                    <w:t>2</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190901569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计算机图形学</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48</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专业选修课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软件工程</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13</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190901539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数字图像处理</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56</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专业核心课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14</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190901159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机器学习与开发框架</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64</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专业核心课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15</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190901529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大数据处理系统综合设计</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32</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16</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190901519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图像识别系统综合设计</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32</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lastRenderedPageBreak/>
                    <w:t>17</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190901619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智能科学与技术专业毕业设计(论文)</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240</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18</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190901409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智能科学与技术专业科技创新实践</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16</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专业必修课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19</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190901559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大数据处理框架</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48</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专业选修课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w:t>
                  </w:r>
                </w:p>
              </w:tc>
            </w:tr>
            <w:tr w:rsidR="005F1224">
              <w:trPr>
                <w:trHeight w:hRule="exact" w:val="680"/>
              </w:trPr>
              <w:tc>
                <w:tcPr>
                  <w:tcW w:w="702" w:type="dxa"/>
                  <w:shd w:val="clear" w:color="auto" w:fill="auto"/>
                  <w:vAlign w:val="center"/>
                </w:tcPr>
                <w:p w:rsidR="005F1224" w:rsidRDefault="007E51FB">
                  <w:pPr>
                    <w:jc w:val="center"/>
                    <w:rPr>
                      <w:rFonts w:ascii="宋体" w:hAnsi="宋体"/>
                      <w:szCs w:val="21"/>
                    </w:rPr>
                  </w:pPr>
                  <w:r>
                    <w:rPr>
                      <w:rFonts w:ascii="宋体" w:hAnsi="宋体"/>
                      <w:szCs w:val="21"/>
                    </w:rPr>
                    <w:t>20</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190901569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计算机图形学</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48</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专业选修课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智能科学与技术</w:t>
                  </w:r>
                </w:p>
              </w:tc>
            </w:tr>
            <w:tr w:rsidR="005F1224">
              <w:trPr>
                <w:trHeight w:hRule="exact" w:val="680"/>
              </w:trPr>
              <w:tc>
                <w:tcPr>
                  <w:tcW w:w="702" w:type="dxa"/>
                  <w:shd w:val="clear" w:color="auto" w:fill="auto"/>
                  <w:vAlign w:val="center"/>
                </w:tcPr>
                <w:p w:rsidR="005F1224" w:rsidRDefault="007E51FB">
                  <w:pPr>
                    <w:widowControl/>
                    <w:jc w:val="center"/>
                    <w:rPr>
                      <w:rFonts w:ascii="宋体" w:hAnsi="宋体"/>
                      <w:kern w:val="0"/>
                      <w:szCs w:val="21"/>
                    </w:rPr>
                  </w:pPr>
                  <w:r>
                    <w:rPr>
                      <w:rFonts w:ascii="宋体" w:hAnsi="宋体"/>
                      <w:szCs w:val="21"/>
                    </w:rPr>
                    <w:t>21</w:t>
                  </w:r>
                </w:p>
              </w:tc>
              <w:tc>
                <w:tcPr>
                  <w:tcW w:w="1161" w:type="dxa"/>
                  <w:shd w:val="clear" w:color="auto" w:fill="auto"/>
                  <w:vAlign w:val="center"/>
                </w:tcPr>
                <w:p w:rsidR="005F1224" w:rsidRDefault="00000000">
                  <w:pPr>
                    <w:jc w:val="center"/>
                    <w:rPr>
                      <w:rFonts w:ascii="宋体" w:hAnsi="宋体"/>
                      <w:szCs w:val="21"/>
                    </w:rPr>
                  </w:pPr>
                  <w:r>
                    <w:rPr>
                      <w:rFonts w:ascii="宋体" w:hAnsi="宋体" w:hint="eastAsia"/>
                      <w:szCs w:val="21"/>
                    </w:rPr>
                    <w:t>190901559</w:t>
                  </w:r>
                </w:p>
              </w:tc>
              <w:tc>
                <w:tcPr>
                  <w:tcW w:w="3128" w:type="dxa"/>
                  <w:shd w:val="clear" w:color="auto" w:fill="auto"/>
                  <w:vAlign w:val="center"/>
                </w:tcPr>
                <w:p w:rsidR="005F1224" w:rsidRDefault="00000000">
                  <w:pPr>
                    <w:jc w:val="center"/>
                    <w:rPr>
                      <w:rFonts w:ascii="宋体" w:hAnsi="宋体"/>
                      <w:szCs w:val="21"/>
                    </w:rPr>
                  </w:pPr>
                  <w:r>
                    <w:rPr>
                      <w:rFonts w:ascii="宋体" w:hAnsi="宋体" w:hint="eastAsia"/>
                      <w:szCs w:val="21"/>
                    </w:rPr>
                    <w:t>大数据处理框架</w:t>
                  </w:r>
                </w:p>
              </w:tc>
              <w:tc>
                <w:tcPr>
                  <w:tcW w:w="947" w:type="dxa"/>
                  <w:shd w:val="clear" w:color="auto" w:fill="auto"/>
                  <w:vAlign w:val="center"/>
                </w:tcPr>
                <w:p w:rsidR="005F1224" w:rsidRDefault="00000000">
                  <w:pPr>
                    <w:jc w:val="center"/>
                    <w:rPr>
                      <w:rFonts w:ascii="宋体" w:hAnsi="宋体"/>
                      <w:szCs w:val="21"/>
                    </w:rPr>
                  </w:pPr>
                  <w:r>
                    <w:rPr>
                      <w:rFonts w:ascii="宋体" w:hAnsi="宋体" w:hint="eastAsia"/>
                      <w:szCs w:val="21"/>
                    </w:rPr>
                    <w:t>48</w:t>
                  </w:r>
                </w:p>
              </w:tc>
              <w:tc>
                <w:tcPr>
                  <w:tcW w:w="1328" w:type="dxa"/>
                  <w:shd w:val="clear" w:color="auto" w:fill="auto"/>
                  <w:vAlign w:val="center"/>
                </w:tcPr>
                <w:p w:rsidR="005F1224" w:rsidRDefault="00000000">
                  <w:pPr>
                    <w:jc w:val="center"/>
                    <w:rPr>
                      <w:rFonts w:ascii="宋体" w:hAnsi="宋体"/>
                      <w:szCs w:val="21"/>
                    </w:rPr>
                  </w:pPr>
                  <w:r>
                    <w:rPr>
                      <w:rFonts w:ascii="宋体" w:hAnsi="宋体" w:hint="eastAsia"/>
                      <w:szCs w:val="21"/>
                    </w:rPr>
                    <w:t>专业选修课</w:t>
                  </w:r>
                </w:p>
              </w:tc>
              <w:tc>
                <w:tcPr>
                  <w:tcW w:w="1439" w:type="dxa"/>
                  <w:shd w:val="clear" w:color="auto" w:fill="auto"/>
                  <w:vAlign w:val="center"/>
                </w:tcPr>
                <w:p w:rsidR="005F1224" w:rsidRDefault="00000000">
                  <w:pPr>
                    <w:jc w:val="center"/>
                    <w:rPr>
                      <w:rFonts w:ascii="宋体" w:hAnsi="宋体"/>
                      <w:szCs w:val="21"/>
                    </w:rPr>
                  </w:pPr>
                  <w:r>
                    <w:rPr>
                      <w:rFonts w:ascii="宋体" w:hAnsi="宋体" w:hint="eastAsia"/>
                      <w:szCs w:val="21"/>
                    </w:rPr>
                    <w:t>物联网工程</w:t>
                  </w:r>
                </w:p>
              </w:tc>
            </w:tr>
          </w:tbl>
          <w:p w:rsidR="005F1224" w:rsidRDefault="005F1224">
            <w:pPr>
              <w:spacing w:afterLines="50" w:after="156" w:line="360" w:lineRule="auto"/>
              <w:ind w:firstLineChars="200" w:firstLine="560"/>
              <w:rPr>
                <w:rFonts w:ascii="仿宋_GB2312" w:eastAsia="仿宋_GB2312"/>
                <w:bCs/>
                <w:sz w:val="28"/>
              </w:rPr>
            </w:pPr>
          </w:p>
        </w:tc>
      </w:tr>
      <w:tr w:rsidR="005F1224">
        <w:trPr>
          <w:trHeight w:val="6936"/>
        </w:trPr>
        <w:tc>
          <w:tcPr>
            <w:tcW w:w="8931" w:type="dxa"/>
            <w:gridSpan w:val="2"/>
          </w:tcPr>
          <w:p w:rsidR="005F1224" w:rsidRDefault="00000000">
            <w:pPr>
              <w:spacing w:beforeLines="50" w:before="156" w:afterLines="50" w:after="156" w:line="360" w:lineRule="auto"/>
              <w:rPr>
                <w:rFonts w:ascii="仿宋" w:eastAsia="仿宋" w:hAnsi="仿宋" w:cs="宋体"/>
                <w:color w:val="333333"/>
                <w:kern w:val="0"/>
                <w:sz w:val="28"/>
                <w:szCs w:val="30"/>
              </w:rPr>
            </w:pPr>
            <w:r>
              <w:rPr>
                <w:rFonts w:ascii="仿宋_GB2312" w:eastAsia="仿宋_GB2312" w:hint="eastAsia"/>
                <w:b/>
                <w:bCs/>
                <w:sz w:val="28"/>
              </w:rPr>
              <w:lastRenderedPageBreak/>
              <w:t>建设项目使用</w:t>
            </w:r>
            <w:r>
              <w:rPr>
                <w:rFonts w:ascii="仿宋_GB2312" w:eastAsia="仿宋_GB2312"/>
                <w:b/>
                <w:bCs/>
                <w:sz w:val="28"/>
              </w:rPr>
              <w:t>效益</w:t>
            </w:r>
            <w:r>
              <w:rPr>
                <w:rFonts w:ascii="仿宋_GB2312" w:eastAsia="仿宋_GB2312" w:hint="eastAsia"/>
                <w:b/>
                <w:bCs/>
                <w:sz w:val="28"/>
              </w:rPr>
              <w:t>：</w:t>
            </w:r>
          </w:p>
          <w:p w:rsidR="005F1224" w:rsidRDefault="00000000">
            <w:pPr>
              <w:spacing w:afterLines="50" w:after="156" w:line="360" w:lineRule="auto"/>
              <w:ind w:firstLineChars="200" w:firstLine="560"/>
              <w:rPr>
                <w:rFonts w:ascii="仿宋" w:eastAsia="仿宋" w:hAnsi="仿宋"/>
                <w:bCs/>
                <w:sz w:val="28"/>
              </w:rPr>
            </w:pPr>
            <w:r>
              <w:rPr>
                <w:rFonts w:ascii="仿宋" w:eastAsia="仿宋" w:hAnsi="仿宋" w:hint="eastAsia"/>
                <w:bCs/>
                <w:sz w:val="28"/>
              </w:rPr>
              <w:t>建设能满足智能科学与技术专业及传统专业的教学与实践需要为基本目标，以为本科生提供创新创业竞赛和应用开发的土壤，培养人工智能时代创新型人才为目的。具有良好的社会效益和经济效益：</w:t>
            </w:r>
          </w:p>
          <w:p w:rsidR="005F1224" w:rsidRDefault="00000000">
            <w:pPr>
              <w:spacing w:afterLines="50" w:after="156" w:line="360" w:lineRule="auto"/>
              <w:ind w:firstLineChars="200" w:firstLine="560"/>
              <w:rPr>
                <w:rFonts w:ascii="仿宋" w:eastAsia="仿宋" w:hAnsi="仿宋"/>
                <w:bCs/>
                <w:sz w:val="28"/>
              </w:rPr>
            </w:pPr>
            <w:r>
              <w:rPr>
                <w:rFonts w:ascii="仿宋" w:eastAsia="仿宋" w:hAnsi="仿宋" w:hint="eastAsia"/>
                <w:bCs/>
                <w:sz w:val="28"/>
              </w:rPr>
              <w:t>（1）实训基地。实验室的建设全面落实“产、学、</w:t>
            </w:r>
            <w:proofErr w:type="gramStart"/>
            <w:r>
              <w:rPr>
                <w:rFonts w:ascii="仿宋" w:eastAsia="仿宋" w:hAnsi="仿宋" w:hint="eastAsia"/>
                <w:bCs/>
                <w:sz w:val="28"/>
              </w:rPr>
              <w:t>研</w:t>
            </w:r>
            <w:proofErr w:type="gramEnd"/>
            <w:r>
              <w:rPr>
                <w:rFonts w:ascii="仿宋" w:eastAsia="仿宋" w:hAnsi="仿宋" w:hint="eastAsia"/>
                <w:bCs/>
                <w:sz w:val="28"/>
              </w:rPr>
              <w:t>”为一体的模式，支持本科竞赛训练、以赛促学；从教学、实践、科研等多方面培养人才，让学生更好地完成专业课程学习及人才岗位对接实训。</w:t>
            </w:r>
          </w:p>
          <w:p w:rsidR="005F1224" w:rsidRDefault="00000000">
            <w:pPr>
              <w:spacing w:afterLines="50" w:after="156" w:line="360" w:lineRule="auto"/>
              <w:ind w:firstLineChars="200" w:firstLine="560"/>
              <w:rPr>
                <w:rFonts w:ascii="仿宋" w:eastAsia="仿宋" w:hAnsi="仿宋"/>
                <w:bCs/>
                <w:sz w:val="28"/>
              </w:rPr>
            </w:pPr>
            <w:r>
              <w:rPr>
                <w:rFonts w:ascii="仿宋" w:eastAsia="仿宋" w:hAnsi="仿宋" w:hint="eastAsia"/>
                <w:bCs/>
                <w:sz w:val="28"/>
              </w:rPr>
              <w:t>（</w:t>
            </w:r>
            <w:r>
              <w:rPr>
                <w:rFonts w:ascii="仿宋" w:eastAsia="仿宋" w:hAnsi="仿宋"/>
                <w:bCs/>
                <w:sz w:val="28"/>
              </w:rPr>
              <w:t>2</w:t>
            </w:r>
            <w:r>
              <w:rPr>
                <w:rFonts w:ascii="仿宋" w:eastAsia="仿宋" w:hAnsi="仿宋" w:hint="eastAsia"/>
                <w:bCs/>
                <w:sz w:val="28"/>
              </w:rPr>
              <w:t>）教学资源。建立包括大数据基础、大数据进阶、人工智能等多种实验分类的实验模块，从基础到应用的一系列实验资源并配备与课程配套的教材资料、讲义等课件资源。</w:t>
            </w:r>
          </w:p>
          <w:p w:rsidR="005F1224" w:rsidRDefault="00000000">
            <w:pPr>
              <w:spacing w:afterLines="50" w:after="156" w:line="360" w:lineRule="auto"/>
              <w:ind w:firstLineChars="200" w:firstLine="560"/>
              <w:rPr>
                <w:rFonts w:ascii="仿宋" w:eastAsia="仿宋" w:hAnsi="仿宋"/>
                <w:bCs/>
                <w:sz w:val="28"/>
              </w:rPr>
            </w:pPr>
            <w:r>
              <w:rPr>
                <w:rFonts w:ascii="仿宋" w:eastAsia="仿宋" w:hAnsi="仿宋" w:hint="eastAsia"/>
                <w:bCs/>
                <w:sz w:val="28"/>
              </w:rPr>
              <w:t>（</w:t>
            </w:r>
            <w:r>
              <w:rPr>
                <w:rFonts w:ascii="仿宋" w:eastAsia="仿宋" w:hAnsi="仿宋"/>
                <w:bCs/>
                <w:sz w:val="28"/>
              </w:rPr>
              <w:t>3</w:t>
            </w:r>
            <w:r>
              <w:rPr>
                <w:rFonts w:ascii="仿宋" w:eastAsia="仿宋" w:hAnsi="仿宋" w:hint="eastAsia"/>
                <w:bCs/>
                <w:sz w:val="28"/>
              </w:rPr>
              <w:t>）产教融合。研究探索</w:t>
            </w:r>
            <w:r w:rsidR="00DB480F">
              <w:rPr>
                <w:rFonts w:ascii="仿宋" w:eastAsia="仿宋" w:hAnsi="仿宋" w:hint="eastAsia"/>
                <w:bCs/>
                <w:sz w:val="28"/>
              </w:rPr>
              <w:t>计算机视觉</w:t>
            </w:r>
            <w:r>
              <w:rPr>
                <w:rFonts w:ascii="仿宋" w:eastAsia="仿宋" w:hAnsi="仿宋" w:hint="eastAsia"/>
                <w:bCs/>
                <w:sz w:val="28"/>
              </w:rPr>
              <w:t>、人工智能相关专业建设方案，开展教材编写、教学和实</w:t>
            </w:r>
            <w:proofErr w:type="gramStart"/>
            <w:r>
              <w:rPr>
                <w:rFonts w:ascii="仿宋" w:eastAsia="仿宋" w:hAnsi="仿宋" w:hint="eastAsia"/>
                <w:bCs/>
                <w:sz w:val="28"/>
              </w:rPr>
              <w:t>训方案</w:t>
            </w:r>
            <w:proofErr w:type="gramEnd"/>
            <w:r>
              <w:rPr>
                <w:rFonts w:ascii="仿宋" w:eastAsia="仿宋" w:hAnsi="仿宋" w:hint="eastAsia"/>
                <w:bCs/>
                <w:sz w:val="28"/>
              </w:rPr>
              <w:t>制定、师资培训等工作（包括教材编写及出版、在线课程建设、优秀教师网络主干课程培训等）。</w:t>
            </w:r>
          </w:p>
          <w:p w:rsidR="005F1224" w:rsidRDefault="00000000">
            <w:pPr>
              <w:spacing w:afterLines="50" w:after="156" w:line="360" w:lineRule="auto"/>
              <w:ind w:firstLineChars="200" w:firstLine="560"/>
              <w:rPr>
                <w:rFonts w:ascii="仿宋" w:eastAsia="仿宋" w:hAnsi="仿宋"/>
                <w:bCs/>
                <w:sz w:val="28"/>
              </w:rPr>
            </w:pPr>
            <w:r>
              <w:rPr>
                <w:rFonts w:ascii="仿宋" w:eastAsia="仿宋" w:hAnsi="仿宋" w:hint="eastAsia"/>
                <w:bCs/>
                <w:sz w:val="28"/>
              </w:rPr>
              <w:t>（</w:t>
            </w:r>
            <w:r>
              <w:rPr>
                <w:rFonts w:ascii="仿宋" w:eastAsia="仿宋" w:hAnsi="仿宋"/>
                <w:bCs/>
                <w:sz w:val="28"/>
              </w:rPr>
              <w:t>4</w:t>
            </w:r>
            <w:r>
              <w:rPr>
                <w:rFonts w:ascii="仿宋" w:eastAsia="仿宋" w:hAnsi="仿宋" w:hint="eastAsia"/>
                <w:bCs/>
                <w:sz w:val="28"/>
              </w:rPr>
              <w:t>）校企合作协同育人。形成“人工智能+X”复合专业培养新模式，加强产学研合作，鼓励高校、科研院所与企业等机构合作开展学科建设。</w:t>
            </w:r>
          </w:p>
          <w:p w:rsidR="005F1224" w:rsidRDefault="00000000">
            <w:pPr>
              <w:spacing w:afterLines="50" w:after="156" w:line="360" w:lineRule="auto"/>
              <w:ind w:firstLineChars="200" w:firstLine="560"/>
              <w:rPr>
                <w:rFonts w:ascii="仿宋" w:eastAsia="仿宋" w:hAnsi="仿宋"/>
                <w:bCs/>
                <w:sz w:val="28"/>
              </w:rPr>
            </w:pPr>
            <w:r>
              <w:rPr>
                <w:rFonts w:ascii="仿宋" w:eastAsia="仿宋" w:hAnsi="仿宋" w:hint="eastAsia"/>
                <w:bCs/>
                <w:sz w:val="28"/>
              </w:rPr>
              <w:t>（</w:t>
            </w:r>
            <w:r>
              <w:rPr>
                <w:rFonts w:ascii="仿宋" w:eastAsia="仿宋" w:hAnsi="仿宋"/>
                <w:bCs/>
                <w:sz w:val="28"/>
              </w:rPr>
              <w:t>5</w:t>
            </w:r>
            <w:r>
              <w:rPr>
                <w:rFonts w:ascii="仿宋" w:eastAsia="仿宋" w:hAnsi="仿宋" w:hint="eastAsia"/>
                <w:bCs/>
                <w:sz w:val="28"/>
              </w:rPr>
              <w:t>）校企合作协同科研。依托平台引入企业，发挥院校主体作用，共同申报研究课题和相关知识产权共同申报研究课题和相关知识产权，力争获得科奖项，实现资源共享和互利共赢。</w:t>
            </w:r>
          </w:p>
          <w:p w:rsidR="005F1224" w:rsidRDefault="00000000">
            <w:pPr>
              <w:spacing w:afterLines="50" w:after="156" w:line="360" w:lineRule="auto"/>
              <w:ind w:firstLineChars="200" w:firstLine="560"/>
              <w:rPr>
                <w:rFonts w:ascii="仿宋" w:eastAsia="仿宋" w:hAnsi="仿宋"/>
                <w:bCs/>
                <w:sz w:val="28"/>
              </w:rPr>
            </w:pPr>
            <w:r>
              <w:rPr>
                <w:rFonts w:ascii="仿宋" w:eastAsia="仿宋" w:hAnsi="仿宋" w:hint="eastAsia"/>
                <w:bCs/>
                <w:sz w:val="28"/>
              </w:rPr>
              <w:t>（</w:t>
            </w:r>
            <w:r>
              <w:rPr>
                <w:rFonts w:ascii="仿宋" w:eastAsia="仿宋" w:hAnsi="仿宋"/>
                <w:bCs/>
                <w:sz w:val="28"/>
              </w:rPr>
              <w:t>6</w:t>
            </w:r>
            <w:r>
              <w:rPr>
                <w:rFonts w:ascii="仿宋" w:eastAsia="仿宋" w:hAnsi="仿宋" w:hint="eastAsia"/>
                <w:bCs/>
                <w:sz w:val="28"/>
              </w:rPr>
              <w:t>）培训认证。</w:t>
            </w:r>
            <w:r w:rsidR="00DB480F">
              <w:rPr>
                <w:rFonts w:ascii="仿宋" w:eastAsia="仿宋" w:hAnsi="仿宋" w:hint="eastAsia"/>
                <w:bCs/>
                <w:sz w:val="28"/>
              </w:rPr>
              <w:t>计算机视觉</w:t>
            </w:r>
            <w:r>
              <w:rPr>
                <w:rFonts w:ascii="仿宋" w:eastAsia="仿宋" w:hAnsi="仿宋" w:hint="eastAsia"/>
                <w:bCs/>
                <w:sz w:val="28"/>
              </w:rPr>
              <w:t>实验室建成并投入使用后，通过开展</w:t>
            </w:r>
            <w:r w:rsidR="00DB480F">
              <w:rPr>
                <w:rFonts w:ascii="仿宋" w:eastAsia="仿宋" w:hAnsi="仿宋" w:hint="eastAsia"/>
                <w:bCs/>
                <w:sz w:val="28"/>
              </w:rPr>
              <w:t>计算机视觉</w:t>
            </w:r>
            <w:r>
              <w:rPr>
                <w:rFonts w:ascii="仿宋" w:eastAsia="仿宋" w:hAnsi="仿宋" w:hint="eastAsia"/>
                <w:bCs/>
                <w:sz w:val="28"/>
              </w:rPr>
              <w:t>全产业链的服务，同时结合我院具备条件可开展的业务，如培</w:t>
            </w:r>
            <w:r>
              <w:rPr>
                <w:rFonts w:ascii="仿宋" w:eastAsia="仿宋" w:hAnsi="仿宋" w:hint="eastAsia"/>
                <w:bCs/>
                <w:sz w:val="28"/>
              </w:rPr>
              <w:lastRenderedPageBreak/>
              <w:t>训认证服务：主要面向相关企业推进</w:t>
            </w:r>
            <w:r w:rsidR="00DB480F">
              <w:rPr>
                <w:rFonts w:ascii="仿宋" w:eastAsia="仿宋" w:hAnsi="仿宋" w:hint="eastAsia"/>
                <w:bCs/>
                <w:sz w:val="28"/>
              </w:rPr>
              <w:t>计算机视觉</w:t>
            </w:r>
            <w:r>
              <w:rPr>
                <w:rFonts w:ascii="仿宋" w:eastAsia="仿宋" w:hAnsi="仿宋" w:hint="eastAsia"/>
                <w:bCs/>
                <w:sz w:val="28"/>
              </w:rPr>
              <w:t>在交叉领域培训赋能。</w:t>
            </w:r>
          </w:p>
          <w:p w:rsidR="005F1224" w:rsidRDefault="00000000">
            <w:pPr>
              <w:spacing w:afterLines="50" w:after="156" w:line="360" w:lineRule="auto"/>
              <w:ind w:firstLineChars="200" w:firstLine="560"/>
              <w:rPr>
                <w:rFonts w:ascii="仿宋" w:eastAsia="仿宋" w:hAnsi="仿宋"/>
                <w:bCs/>
                <w:sz w:val="28"/>
              </w:rPr>
            </w:pPr>
            <w:r>
              <w:rPr>
                <w:rFonts w:ascii="仿宋" w:eastAsia="仿宋" w:hAnsi="仿宋" w:hint="eastAsia"/>
                <w:bCs/>
                <w:sz w:val="28"/>
              </w:rPr>
              <w:t>（</w:t>
            </w:r>
            <w:r>
              <w:rPr>
                <w:rFonts w:ascii="仿宋" w:eastAsia="仿宋" w:hAnsi="仿宋"/>
                <w:bCs/>
                <w:sz w:val="28"/>
              </w:rPr>
              <w:t>7</w:t>
            </w:r>
            <w:r>
              <w:rPr>
                <w:rFonts w:ascii="仿宋" w:eastAsia="仿宋" w:hAnsi="仿宋" w:hint="eastAsia"/>
                <w:bCs/>
                <w:sz w:val="28"/>
              </w:rPr>
              <w:t>）科研服务。基于</w:t>
            </w:r>
            <w:r w:rsidR="00DB480F">
              <w:rPr>
                <w:rFonts w:ascii="仿宋" w:eastAsia="仿宋" w:hAnsi="仿宋" w:hint="eastAsia"/>
                <w:bCs/>
                <w:sz w:val="28"/>
              </w:rPr>
              <w:t>计算机视觉</w:t>
            </w:r>
            <w:r>
              <w:rPr>
                <w:rFonts w:ascii="仿宋" w:eastAsia="仿宋" w:hAnsi="仿宋" w:hint="eastAsia"/>
                <w:bCs/>
                <w:sz w:val="28"/>
              </w:rPr>
              <w:t>、人工智能科研工作的各方面需求为导向，内置大量实验数据、预研算法、典型科研场景的处理模型，配备典型行业应用和真实数据，以满足教师、学生的科研实践需求。</w:t>
            </w:r>
          </w:p>
          <w:p w:rsidR="005F1224" w:rsidRDefault="00000000">
            <w:pPr>
              <w:spacing w:afterLines="50" w:after="156" w:line="360" w:lineRule="auto"/>
              <w:ind w:firstLineChars="200" w:firstLine="560"/>
              <w:rPr>
                <w:rFonts w:ascii="仿宋_GB2312" w:eastAsia="仿宋_GB2312"/>
                <w:bCs/>
                <w:sz w:val="28"/>
              </w:rPr>
            </w:pPr>
            <w:r>
              <w:rPr>
                <w:rFonts w:ascii="仿宋" w:eastAsia="仿宋" w:hAnsi="仿宋" w:hint="eastAsia"/>
                <w:bCs/>
                <w:sz w:val="28"/>
              </w:rPr>
              <w:t>综上，建设</w:t>
            </w:r>
            <w:r w:rsidR="00DB480F">
              <w:rPr>
                <w:rFonts w:ascii="仿宋" w:eastAsia="仿宋" w:hAnsi="仿宋" w:hint="eastAsia"/>
                <w:bCs/>
                <w:sz w:val="28"/>
              </w:rPr>
              <w:t>计算机视觉</w:t>
            </w:r>
            <w:r>
              <w:rPr>
                <w:rFonts w:ascii="仿宋" w:eastAsia="仿宋" w:hAnsi="仿宋" w:hint="eastAsia"/>
                <w:bCs/>
                <w:sz w:val="28"/>
              </w:rPr>
              <w:t>实验室，开展以</w:t>
            </w:r>
            <w:r w:rsidR="00DB480F">
              <w:rPr>
                <w:rFonts w:ascii="仿宋" w:eastAsia="仿宋" w:hAnsi="仿宋" w:hint="eastAsia"/>
                <w:bCs/>
                <w:sz w:val="28"/>
              </w:rPr>
              <w:t>图像处理、计算机视觉</w:t>
            </w:r>
            <w:r>
              <w:rPr>
                <w:rFonts w:ascii="仿宋" w:eastAsia="仿宋" w:hAnsi="仿宋" w:hint="eastAsia"/>
                <w:bCs/>
                <w:sz w:val="28"/>
              </w:rPr>
              <w:t>为方向的创新创业：能有效支撑</w:t>
            </w:r>
            <w:r w:rsidR="00DB480F">
              <w:rPr>
                <w:rFonts w:ascii="仿宋" w:eastAsia="仿宋" w:hAnsi="仿宋" w:hint="eastAsia"/>
                <w:bCs/>
                <w:sz w:val="28"/>
              </w:rPr>
              <w:t>计算机视觉</w:t>
            </w:r>
            <w:r>
              <w:rPr>
                <w:rFonts w:ascii="仿宋" w:eastAsia="仿宋" w:hAnsi="仿宋" w:hint="eastAsia"/>
                <w:bCs/>
                <w:sz w:val="28"/>
              </w:rPr>
              <w:t>的教学与实践，为社会培养优秀的技术人才，提升本校毕业生的就业质量；使我校在新技术教学成果展示、</w:t>
            </w:r>
            <w:r w:rsidR="00DB480F">
              <w:rPr>
                <w:rFonts w:ascii="仿宋" w:eastAsia="仿宋" w:hAnsi="仿宋" w:hint="eastAsia"/>
                <w:bCs/>
                <w:sz w:val="28"/>
              </w:rPr>
              <w:t>图像处理、机器视觉、计算机视觉</w:t>
            </w:r>
            <w:r>
              <w:rPr>
                <w:rFonts w:ascii="仿宋" w:eastAsia="仿宋" w:hAnsi="仿宋" w:hint="eastAsia"/>
                <w:bCs/>
                <w:sz w:val="28"/>
              </w:rPr>
              <w:t>等科研方向紧随潮流，实现科研、教学与社会服务的顺畅衔接，打造培养核心人才的科研、教学基地；本实验室的建设不仅为学生提供一个创新创业的舞台，更能让学生领略到</w:t>
            </w:r>
            <w:r w:rsidR="00DB480F">
              <w:rPr>
                <w:rFonts w:ascii="仿宋" w:eastAsia="仿宋" w:hAnsi="仿宋" w:hint="eastAsia"/>
                <w:bCs/>
                <w:sz w:val="28"/>
              </w:rPr>
              <w:t>计算机视觉、视觉测量</w:t>
            </w:r>
            <w:r>
              <w:rPr>
                <w:rFonts w:ascii="仿宋" w:eastAsia="仿宋" w:hAnsi="仿宋" w:hint="eastAsia"/>
                <w:bCs/>
                <w:sz w:val="28"/>
              </w:rPr>
              <w:t>技术的魅力和广阔前景。由此，可提升我校在</w:t>
            </w:r>
            <w:r w:rsidR="00DB480F">
              <w:rPr>
                <w:rFonts w:ascii="仿宋" w:eastAsia="仿宋" w:hAnsi="仿宋" w:hint="eastAsia"/>
                <w:bCs/>
                <w:sz w:val="28"/>
              </w:rPr>
              <w:t>计算机视觉</w:t>
            </w:r>
            <w:r>
              <w:rPr>
                <w:rFonts w:ascii="仿宋" w:eastAsia="仿宋" w:hAnsi="仿宋" w:hint="eastAsia"/>
                <w:bCs/>
                <w:sz w:val="28"/>
              </w:rPr>
              <w:t>、人工智能方面的科研、应用水平，支撑“创新教学”理念，促进科研项目的落地，培养一大批的专业人才。</w:t>
            </w:r>
          </w:p>
        </w:tc>
      </w:tr>
      <w:tr w:rsidR="005F1224">
        <w:trPr>
          <w:trHeight w:val="3817"/>
        </w:trPr>
        <w:tc>
          <w:tcPr>
            <w:tcW w:w="1418" w:type="dxa"/>
            <w:vAlign w:val="center"/>
          </w:tcPr>
          <w:p w:rsidR="005F1224" w:rsidRDefault="00000000">
            <w:pPr>
              <w:spacing w:afterLines="50" w:after="156" w:line="360" w:lineRule="auto"/>
              <w:rPr>
                <w:rFonts w:ascii="仿宋_GB2312" w:eastAsia="仿宋_GB2312"/>
                <w:bCs/>
                <w:sz w:val="28"/>
              </w:rPr>
            </w:pPr>
            <w:r>
              <w:rPr>
                <w:rFonts w:ascii="仿宋_GB2312" w:eastAsia="仿宋_GB2312" w:hint="eastAsia"/>
                <w:bCs/>
                <w:sz w:val="28"/>
              </w:rPr>
              <w:lastRenderedPageBreak/>
              <w:t>项目建设进度安排</w:t>
            </w:r>
          </w:p>
        </w:tc>
        <w:tc>
          <w:tcPr>
            <w:tcW w:w="7513" w:type="dxa"/>
          </w:tcPr>
          <w:p w:rsidR="005F1224" w:rsidRDefault="005F1224">
            <w:pPr>
              <w:rPr>
                <w:rFonts w:ascii="仿宋" w:eastAsia="仿宋" w:hAnsi="仿宋"/>
                <w:bCs/>
                <w:sz w:val="28"/>
              </w:rPr>
            </w:pPr>
          </w:p>
          <w:p w:rsidR="005F1224" w:rsidRDefault="00000000">
            <w:pPr>
              <w:spacing w:line="400" w:lineRule="exact"/>
              <w:rPr>
                <w:rFonts w:ascii="仿宋" w:eastAsia="仿宋" w:hAnsi="仿宋"/>
                <w:bCs/>
                <w:sz w:val="28"/>
                <w:szCs w:val="28"/>
              </w:rPr>
            </w:pPr>
            <w:r>
              <w:rPr>
                <w:rFonts w:ascii="仿宋" w:eastAsia="仿宋" w:hAnsi="仿宋" w:hint="eastAsia"/>
                <w:bCs/>
                <w:sz w:val="28"/>
                <w:szCs w:val="28"/>
              </w:rPr>
              <w:t>（1）2022年</w:t>
            </w:r>
            <w:r w:rsidR="00743643">
              <w:rPr>
                <w:rFonts w:ascii="仿宋" w:eastAsia="仿宋" w:hAnsi="仿宋"/>
                <w:bCs/>
                <w:sz w:val="28"/>
                <w:szCs w:val="28"/>
              </w:rPr>
              <w:t>12</w:t>
            </w:r>
            <w:r>
              <w:rPr>
                <w:rFonts w:ascii="仿宋" w:eastAsia="仿宋" w:hAnsi="仿宋" w:hint="eastAsia"/>
                <w:bCs/>
                <w:sz w:val="28"/>
                <w:szCs w:val="28"/>
              </w:rPr>
              <w:t>月，搜集相关资料，项目申报。</w:t>
            </w:r>
          </w:p>
          <w:p w:rsidR="005F1224" w:rsidRDefault="00000000">
            <w:pPr>
              <w:spacing w:line="400" w:lineRule="exact"/>
              <w:rPr>
                <w:rFonts w:ascii="仿宋" w:eastAsia="仿宋" w:hAnsi="仿宋"/>
                <w:bCs/>
                <w:sz w:val="28"/>
                <w:szCs w:val="28"/>
              </w:rPr>
            </w:pPr>
            <w:r>
              <w:rPr>
                <w:rFonts w:ascii="仿宋" w:eastAsia="仿宋" w:hAnsi="仿宋" w:hint="eastAsia"/>
                <w:bCs/>
                <w:sz w:val="28"/>
                <w:szCs w:val="28"/>
              </w:rPr>
              <w:t>（2）202</w:t>
            </w:r>
            <w:r w:rsidR="00743643">
              <w:rPr>
                <w:rFonts w:ascii="仿宋" w:eastAsia="仿宋" w:hAnsi="仿宋"/>
                <w:bCs/>
                <w:sz w:val="28"/>
                <w:szCs w:val="28"/>
              </w:rPr>
              <w:t>3</w:t>
            </w:r>
            <w:r>
              <w:rPr>
                <w:rFonts w:ascii="仿宋" w:eastAsia="仿宋" w:hAnsi="仿宋" w:hint="eastAsia"/>
                <w:bCs/>
                <w:sz w:val="28"/>
                <w:szCs w:val="28"/>
              </w:rPr>
              <w:t>年</w:t>
            </w:r>
            <w:r w:rsidR="00743643">
              <w:rPr>
                <w:rFonts w:ascii="仿宋" w:eastAsia="仿宋" w:hAnsi="仿宋"/>
                <w:bCs/>
                <w:sz w:val="28"/>
                <w:szCs w:val="28"/>
              </w:rPr>
              <w:t>01</w:t>
            </w:r>
            <w:r>
              <w:rPr>
                <w:rFonts w:ascii="仿宋" w:eastAsia="仿宋" w:hAnsi="仿宋" w:hint="eastAsia"/>
                <w:bCs/>
                <w:sz w:val="28"/>
                <w:szCs w:val="28"/>
              </w:rPr>
              <w:t>月，项目招标采购。</w:t>
            </w:r>
          </w:p>
          <w:p w:rsidR="005F1224" w:rsidRDefault="00000000">
            <w:pPr>
              <w:spacing w:line="400" w:lineRule="exact"/>
              <w:rPr>
                <w:rFonts w:ascii="仿宋" w:eastAsia="仿宋" w:hAnsi="仿宋"/>
                <w:bCs/>
                <w:sz w:val="28"/>
                <w:szCs w:val="28"/>
              </w:rPr>
            </w:pPr>
            <w:r>
              <w:rPr>
                <w:rFonts w:ascii="仿宋" w:eastAsia="仿宋" w:hAnsi="仿宋" w:hint="eastAsia"/>
                <w:bCs/>
                <w:sz w:val="28"/>
                <w:szCs w:val="28"/>
              </w:rPr>
              <w:t>（3）2022年</w:t>
            </w:r>
            <w:r w:rsidR="00743643">
              <w:rPr>
                <w:rFonts w:ascii="仿宋" w:eastAsia="仿宋" w:hAnsi="仿宋"/>
                <w:bCs/>
                <w:sz w:val="28"/>
                <w:szCs w:val="28"/>
              </w:rPr>
              <w:t>03</w:t>
            </w:r>
            <w:r>
              <w:rPr>
                <w:rFonts w:ascii="仿宋" w:eastAsia="仿宋" w:hAnsi="仿宋" w:hint="eastAsia"/>
                <w:bCs/>
                <w:sz w:val="28"/>
                <w:szCs w:val="28"/>
              </w:rPr>
              <w:t>月，设备安装调试，完成验收。</w:t>
            </w:r>
          </w:p>
          <w:p w:rsidR="005F1224" w:rsidRDefault="00000000">
            <w:pPr>
              <w:spacing w:line="400" w:lineRule="exact"/>
              <w:rPr>
                <w:rFonts w:ascii="仿宋" w:eastAsia="仿宋" w:hAnsi="仿宋"/>
                <w:bCs/>
                <w:sz w:val="28"/>
                <w:szCs w:val="28"/>
              </w:rPr>
            </w:pPr>
            <w:r>
              <w:rPr>
                <w:rFonts w:ascii="仿宋" w:eastAsia="仿宋" w:hAnsi="仿宋" w:hint="eastAsia"/>
                <w:bCs/>
                <w:sz w:val="28"/>
                <w:szCs w:val="28"/>
              </w:rPr>
              <w:t>（4）2022年</w:t>
            </w:r>
            <w:r w:rsidR="00743643">
              <w:rPr>
                <w:rFonts w:ascii="仿宋" w:eastAsia="仿宋" w:hAnsi="仿宋"/>
                <w:bCs/>
                <w:sz w:val="28"/>
                <w:szCs w:val="28"/>
              </w:rPr>
              <w:t>03</w:t>
            </w:r>
            <w:r>
              <w:rPr>
                <w:rFonts w:ascii="仿宋" w:eastAsia="仿宋" w:hAnsi="仿宋" w:hint="eastAsia"/>
                <w:bCs/>
                <w:sz w:val="28"/>
                <w:szCs w:val="28"/>
              </w:rPr>
              <w:t>月，教学试运行，投入使用。</w:t>
            </w:r>
          </w:p>
          <w:p w:rsidR="005F1224" w:rsidRDefault="005F1224">
            <w:pPr>
              <w:rPr>
                <w:rFonts w:ascii="仿宋" w:eastAsia="仿宋" w:hAnsi="仿宋"/>
                <w:bCs/>
                <w:sz w:val="28"/>
              </w:rPr>
            </w:pPr>
          </w:p>
          <w:p w:rsidR="005F1224" w:rsidRDefault="00000000">
            <w:pPr>
              <w:rPr>
                <w:rFonts w:ascii="仿宋_GB2312" w:eastAsia="仿宋_GB2312" w:hAnsi="宋体"/>
                <w:bCs/>
                <w:sz w:val="28"/>
              </w:rPr>
            </w:pPr>
            <w:r>
              <w:rPr>
                <w:rFonts w:ascii="仿宋" w:eastAsia="仿宋" w:hAnsi="仿宋" w:hint="eastAsia"/>
                <w:bCs/>
                <w:sz w:val="28"/>
              </w:rPr>
              <w:t xml:space="preserve">设备到位后 </w:t>
            </w:r>
            <w:r>
              <w:rPr>
                <w:rFonts w:ascii="仿宋" w:eastAsia="仿宋" w:hAnsi="仿宋"/>
                <w:bCs/>
                <w:sz w:val="28"/>
              </w:rPr>
              <w:t>1</w:t>
            </w:r>
            <w:r>
              <w:rPr>
                <w:rFonts w:ascii="仿宋" w:eastAsia="仿宋" w:hAnsi="仿宋" w:hint="eastAsia"/>
                <w:bCs/>
                <w:sz w:val="28"/>
              </w:rPr>
              <w:t xml:space="preserve"> 月完成验收前的全部工作。</w:t>
            </w:r>
          </w:p>
        </w:tc>
      </w:tr>
    </w:tbl>
    <w:p w:rsidR="00CF06FC" w:rsidRDefault="00CF06FC">
      <w:pPr>
        <w:spacing w:beforeLines="50" w:before="156" w:afterLines="50" w:after="156" w:line="520" w:lineRule="exact"/>
        <w:rPr>
          <w:rFonts w:ascii="宋体" w:hAnsi="宋体"/>
          <w:b/>
          <w:bCs/>
          <w:sz w:val="28"/>
          <w:szCs w:val="28"/>
        </w:rPr>
        <w:sectPr w:rsidR="00CF06FC">
          <w:footerReference w:type="default" r:id="rId10"/>
          <w:pgSz w:w="11906" w:h="16838"/>
          <w:pgMar w:top="1440" w:right="1797" w:bottom="1440" w:left="1797" w:header="851" w:footer="992" w:gutter="0"/>
          <w:cols w:space="720"/>
          <w:docGrid w:type="lines" w:linePitch="312"/>
        </w:sectPr>
      </w:pPr>
    </w:p>
    <w:p w:rsidR="005F1224" w:rsidRDefault="00000000">
      <w:pPr>
        <w:spacing w:beforeLines="50" w:before="156" w:afterLines="50" w:after="156" w:line="520" w:lineRule="exact"/>
        <w:rPr>
          <w:rFonts w:ascii="宋体" w:hAnsi="宋体"/>
          <w:b/>
          <w:bCs/>
          <w:sz w:val="28"/>
          <w:szCs w:val="28"/>
        </w:rPr>
      </w:pPr>
      <w:r>
        <w:rPr>
          <w:rFonts w:ascii="宋体" w:hAnsi="宋体" w:hint="eastAsia"/>
          <w:b/>
          <w:bCs/>
          <w:sz w:val="28"/>
          <w:szCs w:val="28"/>
        </w:rPr>
        <w:lastRenderedPageBreak/>
        <w:t>三、项目采购清单及采购资金预算</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567"/>
        <w:gridCol w:w="567"/>
        <w:gridCol w:w="1134"/>
        <w:gridCol w:w="850"/>
        <w:gridCol w:w="9072"/>
      </w:tblGrid>
      <w:tr w:rsidR="005F1224" w:rsidTr="0056689D">
        <w:trPr>
          <w:trHeight w:val="567"/>
          <w:jc w:val="center"/>
        </w:trPr>
        <w:tc>
          <w:tcPr>
            <w:tcW w:w="13745" w:type="dxa"/>
            <w:gridSpan w:val="7"/>
            <w:vAlign w:val="center"/>
          </w:tcPr>
          <w:p w:rsidR="005F1224" w:rsidRDefault="00000000">
            <w:pPr>
              <w:jc w:val="center"/>
              <w:rPr>
                <w:rFonts w:ascii="黑体" w:eastAsia="黑体"/>
                <w:b/>
                <w:sz w:val="30"/>
                <w:szCs w:val="30"/>
              </w:rPr>
            </w:pPr>
            <w:r>
              <w:rPr>
                <w:rFonts w:ascii="仿宋_GB2312" w:eastAsia="仿宋_GB2312" w:hAnsi="宋体" w:hint="eastAsia"/>
                <w:b/>
                <w:bCs/>
                <w:sz w:val="30"/>
                <w:szCs w:val="30"/>
              </w:rPr>
              <w:t>主  要  仪  器  设  备</w:t>
            </w:r>
          </w:p>
        </w:tc>
      </w:tr>
      <w:tr w:rsidR="005F1224" w:rsidTr="0056689D">
        <w:trPr>
          <w:trHeight w:hRule="exact" w:val="1106"/>
          <w:jc w:val="center"/>
        </w:trPr>
        <w:tc>
          <w:tcPr>
            <w:tcW w:w="846" w:type="dxa"/>
            <w:vAlign w:val="center"/>
          </w:tcPr>
          <w:p w:rsidR="005F1224" w:rsidRDefault="00000000">
            <w:pPr>
              <w:spacing w:line="300" w:lineRule="exact"/>
              <w:jc w:val="center"/>
              <w:rPr>
                <w:rFonts w:ascii="仿宋_GB2312" w:eastAsia="仿宋_GB2312" w:hAnsi="宋体"/>
                <w:b/>
                <w:bCs/>
                <w:szCs w:val="21"/>
              </w:rPr>
            </w:pPr>
            <w:r>
              <w:rPr>
                <w:rFonts w:ascii="仿宋_GB2312" w:eastAsia="仿宋_GB2312" w:hAnsi="宋体" w:hint="eastAsia"/>
                <w:b/>
                <w:bCs/>
                <w:szCs w:val="21"/>
              </w:rPr>
              <w:t>仪器设备名称</w:t>
            </w:r>
          </w:p>
        </w:tc>
        <w:tc>
          <w:tcPr>
            <w:tcW w:w="709" w:type="dxa"/>
            <w:vAlign w:val="center"/>
          </w:tcPr>
          <w:p w:rsidR="005F1224" w:rsidRDefault="00000000">
            <w:pPr>
              <w:spacing w:line="300" w:lineRule="exact"/>
              <w:jc w:val="center"/>
              <w:rPr>
                <w:rFonts w:ascii="仿宋_GB2312" w:eastAsia="仿宋_GB2312" w:hAnsi="宋体"/>
                <w:b/>
                <w:bCs/>
                <w:szCs w:val="21"/>
              </w:rPr>
            </w:pPr>
            <w:r>
              <w:rPr>
                <w:rFonts w:ascii="仿宋_GB2312" w:eastAsia="仿宋_GB2312" w:hAnsi="宋体" w:hint="eastAsia"/>
                <w:b/>
                <w:bCs/>
                <w:szCs w:val="21"/>
              </w:rPr>
              <w:t>型号</w:t>
            </w:r>
          </w:p>
        </w:tc>
        <w:tc>
          <w:tcPr>
            <w:tcW w:w="567" w:type="dxa"/>
            <w:vAlign w:val="center"/>
          </w:tcPr>
          <w:p w:rsidR="005F1224" w:rsidRDefault="00000000">
            <w:pPr>
              <w:spacing w:line="300" w:lineRule="exact"/>
              <w:jc w:val="center"/>
              <w:rPr>
                <w:rFonts w:ascii="仿宋_GB2312" w:eastAsia="仿宋_GB2312" w:hAnsi="宋体"/>
                <w:b/>
                <w:bCs/>
                <w:szCs w:val="21"/>
              </w:rPr>
            </w:pPr>
            <w:r>
              <w:rPr>
                <w:rFonts w:ascii="仿宋_GB2312" w:eastAsia="仿宋_GB2312" w:hAnsi="宋体" w:hint="eastAsia"/>
                <w:b/>
                <w:bCs/>
                <w:szCs w:val="21"/>
              </w:rPr>
              <w:t>规格</w:t>
            </w:r>
          </w:p>
        </w:tc>
        <w:tc>
          <w:tcPr>
            <w:tcW w:w="567" w:type="dxa"/>
            <w:vAlign w:val="center"/>
          </w:tcPr>
          <w:p w:rsidR="005F1224" w:rsidRDefault="00000000">
            <w:pPr>
              <w:spacing w:line="300" w:lineRule="exact"/>
              <w:jc w:val="center"/>
              <w:rPr>
                <w:rFonts w:ascii="仿宋_GB2312" w:eastAsia="仿宋_GB2312" w:hAnsi="宋体"/>
                <w:b/>
                <w:bCs/>
                <w:szCs w:val="21"/>
              </w:rPr>
            </w:pPr>
            <w:r>
              <w:rPr>
                <w:rFonts w:ascii="仿宋_GB2312" w:eastAsia="仿宋_GB2312" w:hAnsi="宋体" w:hint="eastAsia"/>
                <w:b/>
                <w:bCs/>
                <w:szCs w:val="21"/>
              </w:rPr>
              <w:t>数量</w:t>
            </w:r>
          </w:p>
        </w:tc>
        <w:tc>
          <w:tcPr>
            <w:tcW w:w="1134" w:type="dxa"/>
            <w:vAlign w:val="center"/>
          </w:tcPr>
          <w:p w:rsidR="005F1224" w:rsidRDefault="00000000">
            <w:pPr>
              <w:spacing w:line="300" w:lineRule="exact"/>
              <w:jc w:val="center"/>
              <w:rPr>
                <w:rFonts w:ascii="仿宋_GB2312" w:eastAsia="仿宋_GB2312" w:hAnsi="宋体"/>
                <w:b/>
                <w:bCs/>
                <w:szCs w:val="21"/>
              </w:rPr>
            </w:pPr>
            <w:r>
              <w:rPr>
                <w:rFonts w:ascii="仿宋_GB2312" w:eastAsia="仿宋_GB2312" w:hAnsi="宋体" w:hint="eastAsia"/>
                <w:b/>
                <w:bCs/>
                <w:szCs w:val="21"/>
              </w:rPr>
              <w:t>参考单价</w:t>
            </w:r>
            <w:r>
              <w:rPr>
                <w:rFonts w:ascii="仿宋_GB2312" w:eastAsia="仿宋_GB2312" w:hAnsi="宋体"/>
                <w:b/>
                <w:bCs/>
                <w:szCs w:val="21"/>
              </w:rPr>
              <w:t>(</w:t>
            </w:r>
            <w:r>
              <w:rPr>
                <w:rFonts w:ascii="仿宋_GB2312" w:eastAsia="仿宋_GB2312" w:hAnsi="宋体" w:hint="eastAsia"/>
                <w:b/>
                <w:bCs/>
                <w:szCs w:val="21"/>
              </w:rPr>
              <w:t>万元)</w:t>
            </w:r>
          </w:p>
        </w:tc>
        <w:tc>
          <w:tcPr>
            <w:tcW w:w="850" w:type="dxa"/>
            <w:vAlign w:val="center"/>
          </w:tcPr>
          <w:p w:rsidR="005F1224" w:rsidRDefault="00000000">
            <w:pPr>
              <w:spacing w:line="300" w:lineRule="exact"/>
              <w:jc w:val="center"/>
              <w:rPr>
                <w:rFonts w:ascii="仿宋_GB2312" w:eastAsia="仿宋_GB2312" w:hAnsi="宋体"/>
                <w:b/>
                <w:bCs/>
                <w:szCs w:val="21"/>
              </w:rPr>
            </w:pPr>
            <w:r>
              <w:rPr>
                <w:rFonts w:ascii="仿宋_GB2312" w:eastAsia="仿宋_GB2312" w:hAnsi="宋体" w:hint="eastAsia"/>
                <w:b/>
                <w:bCs/>
                <w:szCs w:val="21"/>
              </w:rPr>
              <w:t>金额</w:t>
            </w:r>
            <w:r>
              <w:rPr>
                <w:rFonts w:ascii="仿宋_GB2312" w:eastAsia="仿宋_GB2312" w:hAnsi="宋体"/>
                <w:b/>
                <w:bCs/>
                <w:szCs w:val="21"/>
              </w:rPr>
              <w:t>(</w:t>
            </w:r>
            <w:r>
              <w:rPr>
                <w:rFonts w:ascii="仿宋_GB2312" w:eastAsia="仿宋_GB2312" w:hAnsi="宋体" w:hint="eastAsia"/>
                <w:b/>
                <w:bCs/>
                <w:szCs w:val="21"/>
              </w:rPr>
              <w:t>万元)</w:t>
            </w:r>
          </w:p>
        </w:tc>
        <w:tc>
          <w:tcPr>
            <w:tcW w:w="9072" w:type="dxa"/>
            <w:vAlign w:val="center"/>
          </w:tcPr>
          <w:p w:rsidR="005F1224" w:rsidRDefault="00000000">
            <w:pPr>
              <w:spacing w:line="300" w:lineRule="exact"/>
              <w:ind w:left="27"/>
              <w:jc w:val="center"/>
              <w:rPr>
                <w:rFonts w:ascii="仿宋_GB2312" w:eastAsia="仿宋_GB2312" w:hAnsi="宋体"/>
                <w:b/>
                <w:bCs/>
                <w:szCs w:val="21"/>
              </w:rPr>
            </w:pPr>
            <w:r>
              <w:rPr>
                <w:rFonts w:ascii="仿宋_GB2312" w:eastAsia="仿宋_GB2312" w:hAnsi="宋体" w:hint="eastAsia"/>
                <w:b/>
                <w:bCs/>
                <w:szCs w:val="21"/>
              </w:rPr>
              <w:t>主要技术参数</w:t>
            </w:r>
          </w:p>
        </w:tc>
      </w:tr>
      <w:tr w:rsidR="00BB6202" w:rsidTr="0056689D">
        <w:trPr>
          <w:trHeight w:val="3223"/>
          <w:jc w:val="center"/>
        </w:trPr>
        <w:tc>
          <w:tcPr>
            <w:tcW w:w="846" w:type="dxa"/>
            <w:vAlign w:val="center"/>
          </w:tcPr>
          <w:p w:rsidR="00BB6202" w:rsidRDefault="00BB6202" w:rsidP="00BB6202">
            <w:pPr>
              <w:widowControl/>
              <w:jc w:val="center"/>
              <w:textAlignment w:val="center"/>
              <w:rPr>
                <w:rFonts w:ascii="仿宋" w:eastAsia="仿宋" w:hAnsi="仿宋" w:cs="宋体"/>
                <w:sz w:val="11"/>
                <w:szCs w:val="11"/>
              </w:rPr>
            </w:pPr>
            <w:r w:rsidRPr="00675A66">
              <w:rPr>
                <w:rFonts w:ascii="仿宋" w:eastAsia="仿宋" w:hAnsi="仿宋" w:cs="仿宋" w:hint="eastAsia"/>
                <w:color w:val="000000"/>
                <w:kern w:val="0"/>
                <w:sz w:val="18"/>
                <w:szCs w:val="18"/>
                <w:lang w:bidi="ar"/>
              </w:rPr>
              <w:t>机器视觉应用教学实验平台</w:t>
            </w:r>
          </w:p>
        </w:tc>
        <w:tc>
          <w:tcPr>
            <w:tcW w:w="709" w:type="dxa"/>
            <w:vAlign w:val="center"/>
          </w:tcPr>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MV-VS1200S-VB</w:t>
            </w:r>
          </w:p>
        </w:tc>
        <w:tc>
          <w:tcPr>
            <w:tcW w:w="567" w:type="dxa"/>
            <w:vAlign w:val="center"/>
          </w:tcPr>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台</w:t>
            </w:r>
          </w:p>
        </w:tc>
        <w:tc>
          <w:tcPr>
            <w:tcW w:w="567" w:type="dxa"/>
            <w:vAlign w:val="center"/>
          </w:tcPr>
          <w:p w:rsidR="00BB6202" w:rsidRDefault="00030E1A" w:rsidP="00BB6202">
            <w:pPr>
              <w:widowControl/>
              <w:jc w:val="center"/>
              <w:textAlignment w:val="center"/>
              <w:rPr>
                <w:rFonts w:ascii="仿宋" w:eastAsia="仿宋" w:hAnsi="仿宋" w:cs="宋体"/>
                <w:sz w:val="11"/>
                <w:szCs w:val="11"/>
              </w:rPr>
            </w:pPr>
            <w:r>
              <w:rPr>
                <w:rFonts w:ascii="仿宋" w:eastAsia="仿宋" w:hAnsi="仿宋" w:cs="仿宋"/>
                <w:color w:val="000000"/>
                <w:kern w:val="0"/>
                <w:sz w:val="18"/>
                <w:szCs w:val="18"/>
                <w:lang w:bidi="ar"/>
              </w:rPr>
              <w:t>8</w:t>
            </w:r>
          </w:p>
        </w:tc>
        <w:tc>
          <w:tcPr>
            <w:tcW w:w="1134" w:type="dxa"/>
            <w:vAlign w:val="center"/>
          </w:tcPr>
          <w:p w:rsidR="00BB6202" w:rsidRDefault="00BB6202" w:rsidP="00BB6202">
            <w:pPr>
              <w:widowControl/>
              <w:jc w:val="right"/>
              <w:textAlignment w:val="center"/>
              <w:rPr>
                <w:rFonts w:ascii="仿宋" w:eastAsia="仿宋" w:hAnsi="仿宋" w:cs="宋体"/>
                <w:sz w:val="13"/>
                <w:szCs w:val="13"/>
              </w:rPr>
            </w:pPr>
            <w:r>
              <w:rPr>
                <w:rFonts w:ascii="宋体" w:hAnsi="宋体" w:cs="宋体" w:hint="eastAsia"/>
                <w:color w:val="000000"/>
                <w:kern w:val="0"/>
                <w:sz w:val="18"/>
                <w:szCs w:val="18"/>
                <w:lang w:bidi="ar"/>
              </w:rPr>
              <w:t>4.96</w:t>
            </w:r>
          </w:p>
        </w:tc>
        <w:tc>
          <w:tcPr>
            <w:tcW w:w="850" w:type="dxa"/>
            <w:vAlign w:val="center"/>
          </w:tcPr>
          <w:p w:rsidR="00BB6202" w:rsidRDefault="00FE2955" w:rsidP="00BB6202">
            <w:pPr>
              <w:widowControl/>
              <w:jc w:val="right"/>
              <w:textAlignment w:val="center"/>
              <w:rPr>
                <w:rFonts w:ascii="仿宋" w:eastAsia="仿宋" w:hAnsi="仿宋" w:cs="宋体"/>
                <w:sz w:val="13"/>
                <w:szCs w:val="13"/>
              </w:rPr>
            </w:pPr>
            <w:r>
              <w:rPr>
                <w:rFonts w:ascii="宋体" w:hAnsi="宋体" w:cs="宋体"/>
                <w:color w:val="000000"/>
                <w:kern w:val="0"/>
                <w:sz w:val="18"/>
                <w:szCs w:val="18"/>
                <w:lang w:bidi="ar"/>
              </w:rPr>
              <w:t>39.68</w:t>
            </w:r>
          </w:p>
        </w:tc>
        <w:tc>
          <w:tcPr>
            <w:tcW w:w="9072" w:type="dxa"/>
            <w:vAlign w:val="center"/>
          </w:tcPr>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1、工业相机</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1)最高分辨率: 1280×960</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2)像素尺寸: 3.75μm×3.75μm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3)传感器类型：CCD</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4)光学尺寸:1/3”</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5)有效感光面积:4.8mm×3.6mm</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6)</w:t>
            </w:r>
            <w:proofErr w:type="gramStart"/>
            <w:r w:rsidRPr="00475F61">
              <w:rPr>
                <w:rFonts w:ascii="仿宋" w:eastAsia="仿宋" w:hAnsi="仿宋" w:cs="宋体" w:hint="eastAsia"/>
                <w:sz w:val="18"/>
                <w:szCs w:val="18"/>
              </w:rPr>
              <w:t>最大帧率</w:t>
            </w:r>
            <w:proofErr w:type="gramEnd"/>
            <w:r w:rsidRPr="00475F61">
              <w:rPr>
                <w:rFonts w:ascii="仿宋" w:eastAsia="仿宋" w:hAnsi="仿宋" w:cs="宋体" w:hint="eastAsia"/>
                <w:sz w:val="18"/>
                <w:szCs w:val="18"/>
              </w:rPr>
              <w:t>: 40fps</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7)</w:t>
            </w:r>
            <w:proofErr w:type="gramStart"/>
            <w:r w:rsidRPr="00475F61">
              <w:rPr>
                <w:rFonts w:ascii="仿宋" w:eastAsia="仿宋" w:hAnsi="仿宋" w:cs="宋体" w:hint="eastAsia"/>
                <w:sz w:val="18"/>
                <w:szCs w:val="18"/>
              </w:rPr>
              <w:t>帧存</w:t>
            </w:r>
            <w:proofErr w:type="gramEnd"/>
            <w:r w:rsidRPr="00475F61">
              <w:rPr>
                <w:rFonts w:ascii="仿宋" w:eastAsia="仿宋" w:hAnsi="仿宋" w:cs="宋体" w:hint="eastAsia"/>
                <w:sz w:val="18"/>
                <w:szCs w:val="18"/>
              </w:rPr>
              <w:t xml:space="preserve">: 3 帧/128MB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8)曝光时间:10-200000μs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9)输出颜色:彩色</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10)数据位数:8/12</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11)曝光方式: </w:t>
            </w:r>
            <w:proofErr w:type="gramStart"/>
            <w:r w:rsidRPr="00475F61">
              <w:rPr>
                <w:rFonts w:ascii="仿宋" w:eastAsia="仿宋" w:hAnsi="仿宋" w:cs="宋体" w:hint="eastAsia"/>
                <w:sz w:val="18"/>
                <w:szCs w:val="18"/>
              </w:rPr>
              <w:t>帧</w:t>
            </w:r>
            <w:proofErr w:type="gramEnd"/>
            <w:r w:rsidRPr="00475F61">
              <w:rPr>
                <w:rFonts w:ascii="仿宋" w:eastAsia="仿宋" w:hAnsi="仿宋" w:cs="宋体" w:hint="eastAsia"/>
                <w:sz w:val="18"/>
                <w:szCs w:val="18"/>
              </w:rPr>
              <w:t>曝光</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12)I/O 接口: 6 芯 I/O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13)采集方式:连续/外触发/软触发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14)输出方式: GigE 千兆以太网输出(1000Mbit/s)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15)镜头接口: C 口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16)供电要求: DC 12V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17)工作温度:0℃-50℃</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lastRenderedPageBreak/>
              <w:t>18)存储温度: -10℃-60℃</w:t>
            </w:r>
          </w:p>
          <w:p w:rsidR="00BB6202"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19)环境湿度:20%-80%</w:t>
            </w:r>
          </w:p>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20</w:t>
            </w:r>
            <w:r w:rsidRPr="00475F61">
              <w:rPr>
                <w:rFonts w:ascii="仿宋" w:eastAsia="仿宋" w:hAnsi="仿宋" w:cs="宋体" w:hint="eastAsia"/>
                <w:sz w:val="18"/>
                <w:szCs w:val="18"/>
              </w:rPr>
              <w:t>)可全面支持Windows XP、Win7、Win8、Win10、Win11及Linux（Ubuntu）操作系统，可提供SDK二次开发包（附送VC++、C#、VB.NET、QT、Python、OpenCV开发说明和例程源码），可兼容 Halcon、</w:t>
            </w:r>
            <w:proofErr w:type="spellStart"/>
            <w:r w:rsidRPr="00475F61">
              <w:rPr>
                <w:rFonts w:ascii="仿宋" w:eastAsia="仿宋" w:hAnsi="仿宋" w:cs="宋体" w:hint="eastAsia"/>
                <w:sz w:val="18"/>
                <w:szCs w:val="18"/>
              </w:rPr>
              <w:t>Labview</w:t>
            </w:r>
            <w:proofErr w:type="spellEnd"/>
            <w:r w:rsidRPr="00475F61">
              <w:rPr>
                <w:rFonts w:ascii="仿宋" w:eastAsia="仿宋" w:hAnsi="仿宋" w:cs="宋体" w:hint="eastAsia"/>
                <w:sz w:val="18"/>
                <w:szCs w:val="18"/>
              </w:rPr>
              <w:t>、</w:t>
            </w:r>
            <w:proofErr w:type="spellStart"/>
            <w:r w:rsidRPr="00475F61">
              <w:rPr>
                <w:rFonts w:ascii="仿宋" w:eastAsia="仿宋" w:hAnsi="仿宋" w:cs="宋体" w:hint="eastAsia"/>
                <w:sz w:val="18"/>
                <w:szCs w:val="18"/>
              </w:rPr>
              <w:t>VisionPro</w:t>
            </w:r>
            <w:proofErr w:type="spellEnd"/>
            <w:r w:rsidRPr="00475F61">
              <w:rPr>
                <w:rFonts w:ascii="仿宋" w:eastAsia="仿宋" w:hAnsi="仿宋" w:cs="宋体" w:hint="eastAsia"/>
                <w:sz w:val="18"/>
                <w:szCs w:val="18"/>
              </w:rPr>
              <w:t>、</w:t>
            </w:r>
            <w:proofErr w:type="spellStart"/>
            <w:r w:rsidRPr="00475F61">
              <w:rPr>
                <w:rFonts w:ascii="仿宋" w:eastAsia="仿宋" w:hAnsi="仿宋" w:cs="宋体" w:hint="eastAsia"/>
                <w:sz w:val="18"/>
                <w:szCs w:val="18"/>
              </w:rPr>
              <w:t>Matlab</w:t>
            </w:r>
            <w:proofErr w:type="spellEnd"/>
            <w:r w:rsidRPr="00475F61">
              <w:rPr>
                <w:rFonts w:ascii="仿宋" w:eastAsia="仿宋" w:hAnsi="仿宋" w:cs="宋体" w:hint="eastAsia"/>
                <w:sz w:val="18"/>
                <w:szCs w:val="18"/>
              </w:rPr>
              <w:t>、</w:t>
            </w:r>
            <w:proofErr w:type="spellStart"/>
            <w:r w:rsidRPr="00475F61">
              <w:rPr>
                <w:rFonts w:ascii="仿宋" w:eastAsia="仿宋" w:hAnsi="仿宋" w:cs="宋体" w:hint="eastAsia"/>
                <w:sz w:val="18"/>
                <w:szCs w:val="18"/>
              </w:rPr>
              <w:t>VisionBank</w:t>
            </w:r>
            <w:proofErr w:type="spellEnd"/>
            <w:r w:rsidRPr="00475F61">
              <w:rPr>
                <w:rFonts w:ascii="仿宋" w:eastAsia="仿宋" w:hAnsi="仿宋" w:cs="宋体" w:hint="eastAsia"/>
                <w:sz w:val="18"/>
                <w:szCs w:val="18"/>
              </w:rPr>
              <w:t>等第三方图像处理软件并提供配套调用使用手册，支持</w:t>
            </w:r>
            <w:proofErr w:type="gramStart"/>
            <w:r w:rsidRPr="00475F61">
              <w:rPr>
                <w:rFonts w:ascii="仿宋" w:eastAsia="仿宋" w:hAnsi="仿宋" w:cs="宋体" w:hint="eastAsia"/>
                <w:sz w:val="18"/>
                <w:szCs w:val="18"/>
              </w:rPr>
              <w:t>断网续传</w:t>
            </w:r>
            <w:proofErr w:type="gramEnd"/>
            <w:r w:rsidRPr="00475F61">
              <w:rPr>
                <w:rFonts w:ascii="仿宋" w:eastAsia="仿宋" w:hAnsi="仿宋" w:cs="宋体" w:hint="eastAsia"/>
                <w:sz w:val="18"/>
                <w:szCs w:val="18"/>
              </w:rPr>
              <w:t>功能，在网络断开重新连接时可自动继续工作，支持交叠外触发。</w:t>
            </w:r>
          </w:p>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2、工业镜头</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1)像素：5MP</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2)焦距(mm)：16</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3)视场角(D×H×V)：30.3°×24.7°×18.2°（1/1.8</w:t>
            </w:r>
            <w:proofErr w:type="gramStart"/>
            <w:r w:rsidRPr="00475F61">
              <w:rPr>
                <w:rFonts w:ascii="仿宋" w:eastAsia="仿宋" w:hAnsi="仿宋" w:cs="宋体" w:hint="eastAsia"/>
                <w:sz w:val="18"/>
                <w:szCs w:val="18"/>
              </w:rPr>
              <w:t>”</w:t>
            </w:r>
            <w:proofErr w:type="gramEnd"/>
            <w:r w:rsidRPr="00475F61">
              <w:rPr>
                <w:rFonts w:ascii="仿宋" w:eastAsia="仿宋" w:hAnsi="仿宋" w:cs="宋体" w:hint="eastAsia"/>
                <w:sz w:val="18"/>
                <w:szCs w:val="18"/>
              </w:rPr>
              <w:t>）</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4)畸变：&lt;0.1%</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5)光圈调节方式：手动</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6)聚焦调节方式：手动</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7)光圈：F=1:2.0~C</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8)聚焦：0.1M~无穷远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9)接口：C</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10)像面尺寸 (inch)：1/1.8”</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11)外形尺寸 (mm)：Φ27.2x26.4</w:t>
            </w:r>
          </w:p>
          <w:p w:rsidR="00BB6202"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12)滤镜螺纹：M25.5xP0.5</w:t>
            </w:r>
          </w:p>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3、环形光源</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1)发光颜色：白色</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2)灯珠角度：45°</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3)外形尺寸（mm）：外径：120，内径68，厚度30</w:t>
            </w:r>
          </w:p>
          <w:p w:rsidR="00BB6202"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4)功率（w）：11.9</w:t>
            </w:r>
          </w:p>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4、模拟</w:t>
            </w:r>
            <w:r w:rsidRPr="00475F61">
              <w:rPr>
                <w:rFonts w:ascii="仿宋" w:eastAsia="仿宋" w:hAnsi="仿宋" w:cs="宋体" w:hint="eastAsia"/>
                <w:sz w:val="18"/>
                <w:szCs w:val="18"/>
              </w:rPr>
              <w:t>光源控制器</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1)输入电压：AC220V</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lastRenderedPageBreak/>
              <w:t xml:space="preserve">2)输出电压：DC24V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3)单路最大电流：</w:t>
            </w:r>
            <w:r>
              <w:rPr>
                <w:rFonts w:ascii="仿宋" w:eastAsia="仿宋" w:hAnsi="仿宋" w:cs="宋体" w:hint="eastAsia"/>
                <w:sz w:val="18"/>
                <w:szCs w:val="18"/>
              </w:rPr>
              <w:t>0.6</w:t>
            </w:r>
            <w:r w:rsidRPr="00475F61">
              <w:rPr>
                <w:rFonts w:ascii="仿宋" w:eastAsia="仿宋" w:hAnsi="仿宋" w:cs="宋体" w:hint="eastAsia"/>
                <w:sz w:val="18"/>
                <w:szCs w:val="18"/>
              </w:rPr>
              <w:t>A</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4)通道数：2 通道</w:t>
            </w:r>
          </w:p>
          <w:p w:rsidR="00BB6202"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5)工作模式：支持常亮和外触发模式</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5、智能视觉软件</w:t>
            </w:r>
            <w:r w:rsidRPr="00475F61">
              <w:rPr>
                <w:rFonts w:ascii="仿宋" w:eastAsia="仿宋" w:hAnsi="仿宋" w:cs="宋体" w:hint="eastAsia"/>
                <w:sz w:val="18"/>
                <w:szCs w:val="18"/>
              </w:rPr>
              <w:t>图像处理平台包含以下工具模块：</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1)图像预处理：颜色空间转换、转换为灰度图、图像反色、移除Alpha通道、任意角度旋转、图像缩放、区域截取、直方图均衡化、直方图正则化、直方图灰度变换、Gamma校正、自适应直方图均衡、</w:t>
            </w:r>
            <w:proofErr w:type="gramStart"/>
            <w:r w:rsidRPr="00475F61">
              <w:rPr>
                <w:rFonts w:ascii="仿宋" w:eastAsia="仿宋" w:hAnsi="仿宋" w:cs="宋体" w:hint="eastAsia"/>
                <w:sz w:val="18"/>
                <w:szCs w:val="18"/>
              </w:rPr>
              <w:t>二值化增强</w:t>
            </w:r>
            <w:proofErr w:type="gramEnd"/>
            <w:r w:rsidRPr="00475F61">
              <w:rPr>
                <w:rFonts w:ascii="仿宋" w:eastAsia="仿宋" w:hAnsi="仿宋" w:cs="宋体" w:hint="eastAsia"/>
                <w:sz w:val="18"/>
                <w:szCs w:val="18"/>
              </w:rPr>
              <w:t>（逐点阈值）、</w:t>
            </w:r>
            <w:proofErr w:type="gramStart"/>
            <w:r w:rsidRPr="00475F61">
              <w:rPr>
                <w:rFonts w:ascii="仿宋" w:eastAsia="仿宋" w:hAnsi="仿宋" w:cs="宋体" w:hint="eastAsia"/>
                <w:sz w:val="18"/>
                <w:szCs w:val="18"/>
              </w:rPr>
              <w:t>二值化增强</w:t>
            </w:r>
            <w:proofErr w:type="gramEnd"/>
            <w:r w:rsidRPr="00475F61">
              <w:rPr>
                <w:rFonts w:ascii="仿宋" w:eastAsia="仿宋" w:hAnsi="仿宋" w:cs="宋体" w:hint="eastAsia"/>
                <w:sz w:val="18"/>
                <w:szCs w:val="18"/>
              </w:rPr>
              <w:t>（双阈值）、投影图像增强、基准差分图像增强、均值滤波、中值滤波、最大极值滤波、最小极值滤波、高斯滤波、双边滤波、wiener滤波、</w:t>
            </w:r>
            <w:proofErr w:type="gramStart"/>
            <w:r w:rsidRPr="00475F61">
              <w:rPr>
                <w:rFonts w:ascii="仿宋" w:eastAsia="仿宋" w:hAnsi="仿宋" w:cs="宋体" w:hint="eastAsia"/>
                <w:sz w:val="18"/>
                <w:szCs w:val="18"/>
              </w:rPr>
              <w:t>线增强</w:t>
            </w:r>
            <w:proofErr w:type="gramEnd"/>
            <w:r w:rsidRPr="00475F61">
              <w:rPr>
                <w:rFonts w:ascii="仿宋" w:eastAsia="仿宋" w:hAnsi="仿宋" w:cs="宋体" w:hint="eastAsia"/>
                <w:sz w:val="18"/>
                <w:szCs w:val="18"/>
              </w:rPr>
              <w:t>滤波、Sobel滤波、形态学填充、形态学万花筒、条件旋转（边）、条件旋转（斑块Hough）、斑块编辑（固定阈值）。</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2)定位：灰度定位、特征定位、模板混合定位、多模板定位、椭圆定位、矩形定位、斑块定位、边定位、边定位（离散）、边定位（任意方向）、圆定位、相交线定位、自定义坐标系。</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3)几何：用户定义点、用户定义线、用户定义圆、用户定义椭圆、线段上取点、两线交点、点到线垂足、两线平分线（锐角）、圆心和圆上点生成圆、多点拟合圆、多点拟合坐标系（可用作定位）、多点拟合直线段、点关于点的对称点、点关于直线的对称点、过点关于直线的平行线、点圆极值点、线圆极值点、圆线交点、圆圆交点、点到圆切点、点到椭圆最近点、欧式变换（图形平移旋转伸缩）、三点顺时针方向。</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4)有无：灰度检出（可用作定位）、特征检出（可用作定位）、斑块检出、边缘点检出、两点间边缘点检出、边检出、边检出（离散）、圆检出、圆弧检出、圆度检查、有序色块检出（仅彩色图）、自适应缺陷、线状缺陷、边缘缺陷、角点缺陷、统计缺陷、模板检查（字符行）、模板检查（基于斑块）、模板检查（基于灰度）、模板检查（基于特征）、模板检查（基于特征</w:t>
            </w:r>
            <w:proofErr w:type="spellStart"/>
            <w:r w:rsidRPr="00475F61">
              <w:rPr>
                <w:rFonts w:ascii="仿宋" w:eastAsia="仿宋" w:hAnsi="仿宋" w:cs="宋体" w:hint="eastAsia"/>
                <w:sz w:val="18"/>
                <w:szCs w:val="18"/>
              </w:rPr>
              <w:t>MinMax</w:t>
            </w:r>
            <w:proofErr w:type="spellEnd"/>
            <w:r w:rsidRPr="00475F61">
              <w:rPr>
                <w:rFonts w:ascii="仿宋" w:eastAsia="仿宋" w:hAnsi="仿宋" w:cs="宋体" w:hint="eastAsia"/>
                <w:sz w:val="18"/>
                <w:szCs w:val="18"/>
              </w:rPr>
              <w:t>）、彩色模板检查（仅彩色图）、旋转周期模板检查。</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5)计数：灰度搜索计数、特征搜索计数、斑块计数、圆计数、椭圆计数、矩形计数、区块自定义、位置自定义、多宽度测量（水平方向）、多宽度测量（垂直方向）、Pin行间距（基于斑块）、Pin行间距（基于边缘）。</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6)计测：距离（任意的点线圆之间）、基于黄金样本的宽度测量、角度（一条线或两线夹角）、圆直径、斑块面积或比率、亮度、对比度、</w:t>
            </w:r>
            <w:proofErr w:type="gramStart"/>
            <w:r w:rsidRPr="00475F61">
              <w:rPr>
                <w:rFonts w:ascii="仿宋" w:eastAsia="仿宋" w:hAnsi="仿宋" w:cs="宋体" w:hint="eastAsia"/>
                <w:sz w:val="18"/>
                <w:szCs w:val="18"/>
              </w:rPr>
              <w:t>斑线距离</w:t>
            </w:r>
            <w:proofErr w:type="gramEnd"/>
            <w:r w:rsidRPr="00475F61">
              <w:rPr>
                <w:rFonts w:ascii="仿宋" w:eastAsia="仿宋" w:hAnsi="仿宋" w:cs="宋体" w:hint="eastAsia"/>
                <w:sz w:val="18"/>
                <w:szCs w:val="18"/>
              </w:rPr>
              <w:t>极值（宽高测量）、斑点距离极值、背景差异面积、颜色面积（仅彩色图）、边缘高度、截宽度测量、位置度（参考坐标系内坐标差）。</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7)识别：字符识别检查、条码识别检查、QR码识别检查、</w:t>
            </w:r>
            <w:proofErr w:type="spellStart"/>
            <w:r w:rsidRPr="00475F61">
              <w:rPr>
                <w:rFonts w:ascii="仿宋" w:eastAsia="仿宋" w:hAnsi="仿宋" w:cs="宋体" w:hint="eastAsia"/>
                <w:sz w:val="18"/>
                <w:szCs w:val="18"/>
              </w:rPr>
              <w:t>DataMatrix</w:t>
            </w:r>
            <w:proofErr w:type="spellEnd"/>
            <w:r w:rsidRPr="00475F61">
              <w:rPr>
                <w:rFonts w:ascii="仿宋" w:eastAsia="仿宋" w:hAnsi="仿宋" w:cs="宋体" w:hint="eastAsia"/>
                <w:sz w:val="18"/>
                <w:szCs w:val="18"/>
              </w:rPr>
              <w:t>码识别检查。</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lastRenderedPageBreak/>
              <w:t>8)掩模：前序图掩模、用户图形掩模（直接使用拖动区域）、模板掩膜、斑块掩模、颜色掩模（仅彩色图）、圆掩模、环形掩模、多边形掩模、掩膜后处理。</w:t>
            </w:r>
          </w:p>
          <w:p w:rsidR="00BB6202"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9)其他：功能包、数值运算、公式运算、字符串比较、字符串处理、字符串生成、数值统计、状态统合及流程触发、跟随显示、位置偏移、模板分类、环形展开自定义、缩放自定义、轮廓展开自定义、模板学习。</w:t>
            </w:r>
          </w:p>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6、智能视觉控制器</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1)工业级母版、高性能</w:t>
            </w:r>
            <w:proofErr w:type="gramStart"/>
            <w:r w:rsidRPr="00475F61">
              <w:rPr>
                <w:rFonts w:ascii="仿宋" w:eastAsia="仿宋" w:hAnsi="仿宋" w:cs="宋体" w:hint="eastAsia"/>
                <w:sz w:val="18"/>
                <w:szCs w:val="18"/>
              </w:rPr>
              <w:t>双核心</w:t>
            </w:r>
            <w:proofErr w:type="gramEnd"/>
            <w:r w:rsidRPr="00475F61">
              <w:rPr>
                <w:rFonts w:ascii="仿宋" w:eastAsia="仿宋" w:hAnsi="仿宋" w:cs="宋体" w:hint="eastAsia"/>
                <w:sz w:val="18"/>
                <w:szCs w:val="18"/>
              </w:rPr>
              <w:t>中央处理器</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2</w:t>
            </w:r>
            <w:r w:rsidRPr="00475F61">
              <w:rPr>
                <w:rFonts w:ascii="仿宋" w:eastAsia="仿宋" w:hAnsi="仿宋" w:cs="宋体" w:hint="eastAsia"/>
                <w:sz w:val="18"/>
                <w:szCs w:val="18"/>
              </w:rPr>
              <w:t>)8G RAM高速缓存</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3</w:t>
            </w:r>
            <w:r w:rsidRPr="00475F61">
              <w:rPr>
                <w:rFonts w:ascii="仿宋" w:eastAsia="仿宋" w:hAnsi="仿宋" w:cs="宋体" w:hint="eastAsia"/>
                <w:sz w:val="18"/>
                <w:szCs w:val="18"/>
              </w:rPr>
              <w:t>)1T ROM静态存储空间</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4</w:t>
            </w:r>
            <w:r w:rsidRPr="00475F61">
              <w:rPr>
                <w:rFonts w:ascii="仿宋" w:eastAsia="仿宋" w:hAnsi="仿宋" w:cs="宋体" w:hint="eastAsia"/>
                <w:sz w:val="18"/>
                <w:szCs w:val="18"/>
              </w:rPr>
              <w:t>)机器视觉专用Intel</w:t>
            </w:r>
            <w:proofErr w:type="gramStart"/>
            <w:r w:rsidRPr="00475F61">
              <w:rPr>
                <w:rFonts w:ascii="仿宋" w:eastAsia="仿宋" w:hAnsi="仿宋" w:cs="宋体" w:hint="eastAsia"/>
                <w:sz w:val="18"/>
                <w:szCs w:val="18"/>
              </w:rPr>
              <w:t>千兆网</w:t>
            </w:r>
            <w:proofErr w:type="gramEnd"/>
            <w:r w:rsidRPr="00475F61">
              <w:rPr>
                <w:rFonts w:ascii="仿宋" w:eastAsia="仿宋" w:hAnsi="仿宋" w:cs="宋体" w:hint="eastAsia"/>
                <w:sz w:val="18"/>
                <w:szCs w:val="18"/>
              </w:rPr>
              <w:t>接口</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5</w:t>
            </w:r>
            <w:r w:rsidRPr="00475F61">
              <w:rPr>
                <w:rFonts w:ascii="仿宋" w:eastAsia="仿宋" w:hAnsi="仿宋" w:cs="宋体" w:hint="eastAsia"/>
                <w:sz w:val="18"/>
                <w:szCs w:val="18"/>
              </w:rPr>
              <w:t>)工业级全铝机箱</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6</w:t>
            </w:r>
            <w:r w:rsidRPr="00475F61">
              <w:rPr>
                <w:rFonts w:ascii="仿宋" w:eastAsia="仿宋" w:hAnsi="仿宋" w:cs="宋体" w:hint="eastAsia"/>
                <w:sz w:val="18"/>
                <w:szCs w:val="18"/>
              </w:rPr>
              <w:t>)功耗低于150W，节能环保</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7</w:t>
            </w:r>
            <w:r w:rsidRPr="00475F61">
              <w:rPr>
                <w:rFonts w:ascii="仿宋" w:eastAsia="仿宋" w:hAnsi="仿宋" w:cs="宋体" w:hint="eastAsia"/>
                <w:sz w:val="18"/>
                <w:szCs w:val="18"/>
              </w:rPr>
              <w:t>)HDMI或VGA显示接口输出</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8</w:t>
            </w:r>
            <w:r w:rsidRPr="00475F61">
              <w:rPr>
                <w:rFonts w:ascii="仿宋" w:eastAsia="仿宋" w:hAnsi="仿宋" w:cs="宋体" w:hint="eastAsia"/>
                <w:sz w:val="18"/>
                <w:szCs w:val="18"/>
              </w:rPr>
              <w:t>)大尺寸可视化显示界面，过程及结果输出窗口</w:t>
            </w:r>
          </w:p>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9</w:t>
            </w:r>
            <w:r w:rsidRPr="00475F61">
              <w:rPr>
                <w:rFonts w:ascii="仿宋" w:eastAsia="仿宋" w:hAnsi="仿宋" w:cs="宋体" w:hint="eastAsia"/>
                <w:sz w:val="18"/>
                <w:szCs w:val="18"/>
              </w:rPr>
              <w:t>)无线数据输入设备</w:t>
            </w:r>
          </w:p>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7、开设实验</w:t>
            </w:r>
          </w:p>
          <w:p w:rsidR="00BB6202"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1)</w:t>
            </w:r>
            <w:r>
              <w:rPr>
                <w:rFonts w:ascii="仿宋" w:eastAsia="仿宋" w:hAnsi="仿宋" w:cs="宋体" w:hint="eastAsia"/>
                <w:sz w:val="18"/>
                <w:szCs w:val="18"/>
              </w:rPr>
              <w:t>智能视觉软件环境下</w:t>
            </w:r>
          </w:p>
          <w:p w:rsidR="00BB6202" w:rsidRPr="00AD271A" w:rsidRDefault="00BB6202" w:rsidP="00BB6202">
            <w:pPr>
              <w:widowControl/>
              <w:jc w:val="left"/>
              <w:textAlignment w:val="center"/>
              <w:rPr>
                <w:rFonts w:ascii="仿宋" w:eastAsia="仿宋" w:hAnsi="仿宋" w:cs="宋体"/>
                <w:sz w:val="18"/>
                <w:szCs w:val="18"/>
              </w:rPr>
            </w:pPr>
            <w:r>
              <w:rPr>
                <w:rFonts w:hint="eastAsia"/>
              </w:rPr>
              <w:t>a</w:t>
            </w:r>
            <w:r w:rsidRPr="00AD271A">
              <w:rPr>
                <w:rFonts w:ascii="仿宋" w:eastAsia="仿宋" w:hAnsi="仿宋" w:cs="宋体" w:hint="eastAsia"/>
                <w:sz w:val="18"/>
                <w:szCs w:val="18"/>
              </w:rPr>
              <w:t xml:space="preserve">)智能视觉基础实验 </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实验 1 图像的采集与获取</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实验 2 预处理-图像灰度化</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实验 3 预处理-SOBEL滤波</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4 标定 </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5 掩膜 </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6 定位 </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7 测量 </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8 字符识别 </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实验 9 特征检出</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lastRenderedPageBreak/>
              <w:t xml:space="preserve">实验 10 特征搜索计数 </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11 数值运算 </w:t>
            </w:r>
          </w:p>
          <w:p w:rsidR="00BB6202"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12 通讯 </w:t>
            </w:r>
          </w:p>
          <w:p w:rsidR="00BB6202" w:rsidRPr="00AD271A"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b</w:t>
            </w:r>
            <w:r w:rsidRPr="00AD271A">
              <w:rPr>
                <w:rFonts w:ascii="仿宋" w:eastAsia="仿宋" w:hAnsi="仿宋" w:cs="宋体" w:hint="eastAsia"/>
                <w:sz w:val="18"/>
                <w:szCs w:val="18"/>
              </w:rPr>
              <w:t>)智能视觉综合实验</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1 智能视觉焊线检测 </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2 智能视觉字符检测 </w:t>
            </w:r>
          </w:p>
          <w:p w:rsidR="00BB6202" w:rsidRPr="00AD271A"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3 智能视觉圆计数检测 </w:t>
            </w:r>
          </w:p>
          <w:p w:rsidR="00BB6202" w:rsidRDefault="00BB6202" w:rsidP="00BB6202">
            <w:pPr>
              <w:widowControl/>
              <w:jc w:val="left"/>
              <w:textAlignment w:val="center"/>
              <w:rPr>
                <w:rFonts w:ascii="仿宋" w:eastAsia="仿宋" w:hAnsi="仿宋" w:cs="宋体"/>
                <w:sz w:val="18"/>
                <w:szCs w:val="18"/>
              </w:rPr>
            </w:pPr>
            <w:r w:rsidRPr="00AD271A">
              <w:rPr>
                <w:rFonts w:ascii="仿宋" w:eastAsia="仿宋" w:hAnsi="仿宋" w:cs="宋体" w:hint="eastAsia"/>
                <w:sz w:val="18"/>
                <w:szCs w:val="18"/>
              </w:rPr>
              <w:t xml:space="preserve">实验 4 智能视觉焊点检测 </w:t>
            </w:r>
          </w:p>
          <w:p w:rsidR="00BB6202" w:rsidRPr="00AD271A"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c</w:t>
            </w:r>
            <w:r w:rsidRPr="00AD271A">
              <w:rPr>
                <w:rFonts w:ascii="仿宋" w:eastAsia="仿宋" w:hAnsi="仿宋" w:cs="宋体" w:hint="eastAsia"/>
                <w:sz w:val="18"/>
                <w:szCs w:val="18"/>
              </w:rPr>
              <w:t>)智能视觉行业应用实验：智能视觉技术在医药行业的应用</w:t>
            </w:r>
          </w:p>
          <w:p w:rsidR="00BB6202" w:rsidRPr="00AD271A"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2</w:t>
            </w:r>
            <w:r w:rsidRPr="00AD271A">
              <w:rPr>
                <w:rFonts w:ascii="仿宋" w:eastAsia="仿宋" w:hAnsi="仿宋" w:cs="宋体" w:hint="eastAsia"/>
                <w:sz w:val="18"/>
                <w:szCs w:val="18"/>
              </w:rPr>
              <w:t>)OPENCV 环境下：可以完成的实验分为两大类：基础实验及综合应用实验。主要是内容有：OpenCV介绍、如何利用OpenCV采集图像、下载及安装OpenCV、用VisualStudio2019新建一个OpenCV工程、读取、显示及保存图像、图像色彩调节、图像融合、图像直方图 、图像的腐蚀和膨胀、图像滤波、图像边缘提取、图像反转、在线实验、特征对象检测、汽车零配件尺寸测量、基于SURF特征点的图像匹配等。</w:t>
            </w:r>
          </w:p>
          <w:p w:rsidR="00BB6202" w:rsidRPr="00AD271A"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3</w:t>
            </w:r>
            <w:r w:rsidRPr="00AD271A">
              <w:rPr>
                <w:rFonts w:ascii="仿宋" w:eastAsia="仿宋" w:hAnsi="仿宋" w:cs="宋体" w:hint="eastAsia"/>
                <w:sz w:val="18"/>
                <w:szCs w:val="18"/>
              </w:rPr>
              <w:t>)</w:t>
            </w:r>
            <w:proofErr w:type="spellStart"/>
            <w:r w:rsidRPr="00AD271A">
              <w:rPr>
                <w:rFonts w:ascii="仿宋" w:eastAsia="仿宋" w:hAnsi="仿宋" w:cs="宋体" w:hint="eastAsia"/>
                <w:sz w:val="18"/>
                <w:szCs w:val="18"/>
              </w:rPr>
              <w:t>Matlab</w:t>
            </w:r>
            <w:proofErr w:type="spellEnd"/>
            <w:r w:rsidRPr="00AD271A">
              <w:rPr>
                <w:rFonts w:ascii="仿宋" w:eastAsia="仿宋" w:hAnsi="仿宋" w:cs="宋体" w:hint="eastAsia"/>
                <w:sz w:val="18"/>
                <w:szCs w:val="18"/>
              </w:rPr>
              <w:t xml:space="preserve"> 环境下：可以完成的实验分为两大类：基础实验及综合应用实验。主要是内容有：MATLAB 简介、如何在 MATLAB 中应用视觉平台采集 /显示图像、数字图像处理系统、MATLAB 绘图 、MATLAB图像的点运算、图像的几何变换、空间域图像增强、图像的傅立叶变换、图像增强——频域滤波、彩色图像处理、形态学图像处理、图像分割、图像压缩、图像融合、在线实验、电子元件个数统计、汽车零配件尺寸测量、印刷电路板缺陷检测等。</w:t>
            </w:r>
          </w:p>
          <w:p w:rsidR="00BB6202" w:rsidRPr="00AD271A"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4</w:t>
            </w:r>
            <w:r w:rsidRPr="00AD271A">
              <w:rPr>
                <w:rFonts w:ascii="仿宋" w:eastAsia="仿宋" w:hAnsi="仿宋" w:cs="宋体" w:hint="eastAsia"/>
                <w:sz w:val="18"/>
                <w:szCs w:val="18"/>
              </w:rPr>
              <w:t>)</w:t>
            </w:r>
            <w:proofErr w:type="spellStart"/>
            <w:r w:rsidRPr="00AD271A">
              <w:rPr>
                <w:rFonts w:ascii="仿宋" w:eastAsia="仿宋" w:hAnsi="仿宋" w:cs="宋体" w:hint="eastAsia"/>
                <w:sz w:val="18"/>
                <w:szCs w:val="18"/>
              </w:rPr>
              <w:t>Labview</w:t>
            </w:r>
            <w:proofErr w:type="spellEnd"/>
            <w:r w:rsidRPr="00AD271A">
              <w:rPr>
                <w:rFonts w:ascii="仿宋" w:eastAsia="仿宋" w:hAnsi="仿宋" w:cs="宋体" w:hint="eastAsia"/>
                <w:sz w:val="18"/>
                <w:szCs w:val="18"/>
              </w:rPr>
              <w:t xml:space="preserve"> 环境下：可以完成的实验分为两大类：基础实验及综合应用实验。主要是内容有：条码识别、</w:t>
            </w:r>
            <w:proofErr w:type="gramStart"/>
            <w:r w:rsidRPr="00AD271A">
              <w:rPr>
                <w:rFonts w:ascii="仿宋" w:eastAsia="仿宋" w:hAnsi="仿宋" w:cs="宋体" w:hint="eastAsia"/>
                <w:sz w:val="18"/>
                <w:szCs w:val="18"/>
              </w:rPr>
              <w:t>二维码识别</w:t>
            </w:r>
            <w:proofErr w:type="gramEnd"/>
            <w:r w:rsidRPr="00AD271A">
              <w:rPr>
                <w:rFonts w:ascii="仿宋" w:eastAsia="仿宋" w:hAnsi="仿宋" w:cs="宋体" w:hint="eastAsia"/>
                <w:sz w:val="18"/>
                <w:szCs w:val="18"/>
              </w:rPr>
              <w:t>、OCR字符识别、目标定位、颜色分选、缺陷检测、尺寸测量、图像读取显示及保存、文件夹下图像连续读取、相机单帧图像采集、图像灰度化处理、图像</w:t>
            </w:r>
            <w:proofErr w:type="gramStart"/>
            <w:r w:rsidRPr="00AD271A">
              <w:rPr>
                <w:rFonts w:ascii="仿宋" w:eastAsia="仿宋" w:hAnsi="仿宋" w:cs="宋体" w:hint="eastAsia"/>
                <w:sz w:val="18"/>
                <w:szCs w:val="18"/>
              </w:rPr>
              <w:t>二值化处理</w:t>
            </w:r>
            <w:proofErr w:type="gramEnd"/>
            <w:r w:rsidRPr="00AD271A">
              <w:rPr>
                <w:rFonts w:ascii="仿宋" w:eastAsia="仿宋" w:hAnsi="仿宋" w:cs="宋体" w:hint="eastAsia"/>
                <w:sz w:val="18"/>
                <w:szCs w:val="18"/>
              </w:rPr>
              <w:t>、Vison Assistant基本介绍、像素灰度化处理、图像</w:t>
            </w:r>
            <w:proofErr w:type="gramStart"/>
            <w:r w:rsidRPr="00AD271A">
              <w:rPr>
                <w:rFonts w:ascii="仿宋" w:eastAsia="仿宋" w:hAnsi="仿宋" w:cs="宋体" w:hint="eastAsia"/>
                <w:sz w:val="18"/>
                <w:szCs w:val="18"/>
              </w:rPr>
              <w:t>二值化处理</w:t>
            </w:r>
            <w:proofErr w:type="gramEnd"/>
            <w:r w:rsidRPr="00AD271A">
              <w:rPr>
                <w:rFonts w:ascii="仿宋" w:eastAsia="仿宋" w:hAnsi="仿宋" w:cs="宋体" w:hint="eastAsia"/>
                <w:sz w:val="18"/>
                <w:szCs w:val="18"/>
              </w:rPr>
              <w:t>、图像边缘检测、图像轮廓提取、图像形态学处理、几何形状检等。</w:t>
            </w:r>
          </w:p>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8、多功能实验平台</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1)运动方式：旋转式</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2)控制方式：PLC控制，HMI人机界面操作、步进电机</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3)PLC</w:t>
            </w:r>
            <w:r>
              <w:rPr>
                <w:rFonts w:ascii="仿宋" w:eastAsia="仿宋" w:hAnsi="仿宋" w:cs="宋体" w:hint="eastAsia"/>
                <w:sz w:val="18"/>
                <w:szCs w:val="18"/>
              </w:rPr>
              <w:t>模块</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lastRenderedPageBreak/>
              <w:t>a)电源供应 ：24 VDC (-15% ~ 20%)</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b)输出类型：晶体管输出 (NPN)</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c)绝缘阻抗：5MΩ以上(有输入 / 输出点对地的间500 VDC)</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d)储存：温度 -25 </w:t>
            </w:r>
            <w:r w:rsidRPr="00475F61">
              <w:rPr>
                <w:rFonts w:ascii="Tahoma" w:eastAsia="仿宋" w:hAnsi="Tahoma" w:cs="Tahoma"/>
                <w:sz w:val="18"/>
                <w:szCs w:val="18"/>
              </w:rPr>
              <w:t>º</w:t>
            </w:r>
            <w:r w:rsidRPr="00475F61">
              <w:rPr>
                <w:rFonts w:ascii="仿宋" w:eastAsia="仿宋" w:hAnsi="仿宋" w:cs="宋体" w:hint="eastAsia"/>
                <w:sz w:val="18"/>
                <w:szCs w:val="18"/>
              </w:rPr>
              <w:t>C ~ 70</w:t>
            </w:r>
            <w:r w:rsidRPr="00475F61">
              <w:rPr>
                <w:rFonts w:ascii="Tahoma" w:eastAsia="仿宋" w:hAnsi="Tahoma" w:cs="Tahoma"/>
                <w:sz w:val="18"/>
                <w:szCs w:val="18"/>
              </w:rPr>
              <w:t>º</w:t>
            </w:r>
            <w:r w:rsidRPr="00475F61">
              <w:rPr>
                <w:rFonts w:ascii="仿宋" w:eastAsia="仿宋" w:hAnsi="仿宋" w:cs="宋体" w:hint="eastAsia"/>
                <w:sz w:val="18"/>
                <w:szCs w:val="18"/>
              </w:rPr>
              <w:t xml:space="preserve">C，湿度 5 ~ 95%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e)操作：温度 0 </w:t>
            </w:r>
            <w:r w:rsidRPr="00475F61">
              <w:rPr>
                <w:rFonts w:ascii="Tahoma" w:eastAsia="仿宋" w:hAnsi="Tahoma" w:cs="Tahoma"/>
                <w:sz w:val="18"/>
                <w:szCs w:val="18"/>
              </w:rPr>
              <w:t>º</w:t>
            </w:r>
            <w:r w:rsidRPr="00475F61">
              <w:rPr>
                <w:rFonts w:ascii="仿宋" w:eastAsia="仿宋" w:hAnsi="仿宋" w:cs="宋体" w:hint="eastAsia"/>
                <w:sz w:val="18"/>
                <w:szCs w:val="18"/>
              </w:rPr>
              <w:t xml:space="preserve">C ~ 55 </w:t>
            </w:r>
            <w:r w:rsidRPr="00475F61">
              <w:rPr>
                <w:rFonts w:ascii="Tahoma" w:eastAsia="仿宋" w:hAnsi="Tahoma" w:cs="Tahoma"/>
                <w:sz w:val="18"/>
                <w:szCs w:val="18"/>
              </w:rPr>
              <w:t>º</w:t>
            </w:r>
            <w:r w:rsidRPr="00475F61">
              <w:rPr>
                <w:rFonts w:ascii="仿宋" w:eastAsia="仿宋" w:hAnsi="仿宋" w:cs="宋体" w:hint="eastAsia"/>
                <w:sz w:val="18"/>
                <w:szCs w:val="18"/>
              </w:rPr>
              <w:t>C，湿度 5 ~ 95%，污染等级 2</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f)主机点数：14点 （点数： 8入 /6出）</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g)最大 I/O 点数 :238点 内存容量 :4K Steps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h)通讯接口 :内置 RS-232与 RS-485,相容 MODBUS ASCII/RTU 通讯协议</w:t>
            </w:r>
          </w:p>
          <w:p w:rsidR="00BB6202" w:rsidRPr="00475F61" w:rsidRDefault="00BB6202" w:rsidP="00BB6202">
            <w:pPr>
              <w:widowControl/>
              <w:jc w:val="left"/>
              <w:textAlignment w:val="center"/>
              <w:rPr>
                <w:rFonts w:ascii="仿宋" w:eastAsia="仿宋" w:hAnsi="仿宋" w:cs="宋体"/>
                <w:sz w:val="18"/>
                <w:szCs w:val="18"/>
              </w:rPr>
            </w:pPr>
            <w:proofErr w:type="spellStart"/>
            <w:r w:rsidRPr="00475F61">
              <w:rPr>
                <w:rFonts w:ascii="仿宋" w:eastAsia="仿宋" w:hAnsi="仿宋" w:cs="宋体" w:hint="eastAsia"/>
                <w:sz w:val="18"/>
                <w:szCs w:val="18"/>
              </w:rPr>
              <w:t>i</w:t>
            </w:r>
            <w:proofErr w:type="spellEnd"/>
            <w:r w:rsidRPr="00475F61">
              <w:rPr>
                <w:rFonts w:ascii="仿宋" w:eastAsia="仿宋" w:hAnsi="仿宋" w:cs="宋体" w:hint="eastAsia"/>
                <w:sz w:val="18"/>
                <w:szCs w:val="18"/>
              </w:rPr>
              <w:t>)高速脉冲输出：支持 2点（ Y0</w:t>
            </w:r>
            <w:r>
              <w:rPr>
                <w:rFonts w:ascii="仿宋" w:eastAsia="仿宋" w:hAnsi="仿宋" w:cs="宋体" w:hint="eastAsia"/>
                <w:sz w:val="18"/>
                <w:szCs w:val="18"/>
              </w:rPr>
              <w:t>，</w:t>
            </w:r>
            <w:r w:rsidRPr="00475F61">
              <w:rPr>
                <w:rFonts w:ascii="仿宋" w:eastAsia="仿宋" w:hAnsi="仿宋" w:cs="宋体" w:hint="eastAsia"/>
                <w:sz w:val="18"/>
                <w:szCs w:val="18"/>
              </w:rPr>
              <w:t xml:space="preserve">Y1）独立高速脉冲输出功能，最高可以达到 10Khz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j)支持 PID 自动调整功能温度、自动调整运算功能，运算结束后自动存储参数。</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4)HMI</w:t>
            </w:r>
            <w:r>
              <w:rPr>
                <w:rFonts w:ascii="仿宋" w:eastAsia="仿宋" w:hAnsi="仿宋" w:cs="宋体" w:hint="eastAsia"/>
                <w:sz w:val="18"/>
                <w:szCs w:val="18"/>
              </w:rPr>
              <w:t>模块</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a)显示界面：4.3英寸</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b)CPU：Cortex A35 1.2GHz</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c)触摸屏：电阻式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d)分辨率：480*272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e)亮度：300cd/㎡ 、显示色彩: 1600万色</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f)背光寿命：大于20,000小时</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g)存储器：FLASH 128M 、内存（RAM）64M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h)串行接口：1个串口（7芯端子）COM1:RS</w:t>
            </w:r>
            <w:proofErr w:type="gramStart"/>
            <w:r w:rsidRPr="00475F61">
              <w:rPr>
                <w:rFonts w:ascii="仿宋" w:eastAsia="仿宋" w:hAnsi="仿宋" w:cs="宋体" w:hint="eastAsia"/>
                <w:sz w:val="18"/>
                <w:szCs w:val="18"/>
              </w:rPr>
              <w:t>232,RS</w:t>
            </w:r>
            <w:proofErr w:type="gramEnd"/>
            <w:r w:rsidRPr="00475F61">
              <w:rPr>
                <w:rFonts w:ascii="仿宋" w:eastAsia="仿宋" w:hAnsi="仿宋" w:cs="宋体" w:hint="eastAsia"/>
                <w:sz w:val="18"/>
                <w:szCs w:val="18"/>
              </w:rPr>
              <w:t>422/RS485</w:t>
            </w:r>
          </w:p>
          <w:p w:rsidR="00BB6202" w:rsidRPr="00475F61" w:rsidRDefault="00BB6202" w:rsidP="00BB6202">
            <w:pPr>
              <w:widowControl/>
              <w:jc w:val="left"/>
              <w:textAlignment w:val="center"/>
              <w:rPr>
                <w:rFonts w:ascii="仿宋" w:eastAsia="仿宋" w:hAnsi="仿宋" w:cs="宋体"/>
                <w:sz w:val="18"/>
                <w:szCs w:val="18"/>
              </w:rPr>
            </w:pPr>
            <w:proofErr w:type="spellStart"/>
            <w:r w:rsidRPr="00475F61">
              <w:rPr>
                <w:rFonts w:ascii="仿宋" w:eastAsia="仿宋" w:hAnsi="仿宋" w:cs="宋体" w:hint="eastAsia"/>
                <w:sz w:val="18"/>
                <w:szCs w:val="18"/>
              </w:rPr>
              <w:t>i</w:t>
            </w:r>
            <w:proofErr w:type="spellEnd"/>
            <w:r w:rsidRPr="00475F61">
              <w:rPr>
                <w:rFonts w:ascii="仿宋" w:eastAsia="仿宋" w:hAnsi="仿宋" w:cs="宋体" w:hint="eastAsia"/>
                <w:sz w:val="18"/>
                <w:szCs w:val="18"/>
              </w:rPr>
              <w:t xml:space="preserve">)电源：输入电源 24V DC（12~28V DC），功耗&lt;5W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j)外形尺寸（W*H*D）：142.0*86*30.3mm</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k)净重（KG）：0.19</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l)防护等级：IP65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m)环境温度：存储：-20℃~60℃；使用：0℃~50℃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5)步进电机</w:t>
            </w:r>
            <w:r>
              <w:rPr>
                <w:rFonts w:ascii="仿宋" w:eastAsia="仿宋" w:hAnsi="仿宋" w:cs="宋体" w:hint="eastAsia"/>
                <w:sz w:val="18"/>
                <w:szCs w:val="18"/>
              </w:rPr>
              <w:t>模块</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a)机身长（mm）：76</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lastRenderedPageBreak/>
              <w:t>b)静力矩：（</w:t>
            </w:r>
            <w:proofErr w:type="spellStart"/>
            <w:r w:rsidRPr="00475F61">
              <w:rPr>
                <w:rFonts w:ascii="仿宋" w:eastAsia="仿宋" w:hAnsi="仿宋" w:cs="宋体" w:hint="eastAsia"/>
                <w:sz w:val="18"/>
                <w:szCs w:val="18"/>
              </w:rPr>
              <w:t>N.m</w:t>
            </w:r>
            <w:proofErr w:type="spellEnd"/>
            <w:r w:rsidRPr="00475F61">
              <w:rPr>
                <w:rFonts w:ascii="仿宋" w:eastAsia="仿宋" w:hAnsi="仿宋" w:cs="宋体" w:hint="eastAsia"/>
                <w:sz w:val="18"/>
                <w:szCs w:val="18"/>
              </w:rPr>
              <w:t>）：2.3</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c)电压（V）：24VDC</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d)额定电流（A）：5</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e)定位力矩（</w:t>
            </w:r>
            <w:proofErr w:type="spellStart"/>
            <w:r w:rsidRPr="00475F61">
              <w:rPr>
                <w:rFonts w:ascii="仿宋" w:eastAsia="仿宋" w:hAnsi="仿宋" w:cs="宋体" w:hint="eastAsia"/>
                <w:sz w:val="18"/>
                <w:szCs w:val="18"/>
              </w:rPr>
              <w:t>mN.m</w:t>
            </w:r>
            <w:proofErr w:type="spellEnd"/>
            <w:r w:rsidRPr="00475F61">
              <w:rPr>
                <w:rFonts w:ascii="仿宋" w:eastAsia="仿宋" w:hAnsi="仿宋" w:cs="宋体" w:hint="eastAsia"/>
                <w:sz w:val="18"/>
                <w:szCs w:val="18"/>
              </w:rPr>
              <w:t>）：68</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f)转子惯量（g.cm2）：480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g)步距角：1.8°</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h)绝缘等级：B</w:t>
            </w:r>
          </w:p>
          <w:p w:rsidR="00BB6202" w:rsidRPr="00475F61" w:rsidRDefault="00BB6202" w:rsidP="00BB6202">
            <w:pPr>
              <w:widowControl/>
              <w:jc w:val="left"/>
              <w:textAlignment w:val="center"/>
              <w:rPr>
                <w:rFonts w:ascii="仿宋" w:eastAsia="仿宋" w:hAnsi="仿宋" w:cs="宋体"/>
                <w:sz w:val="18"/>
                <w:szCs w:val="18"/>
              </w:rPr>
            </w:pPr>
            <w:proofErr w:type="spellStart"/>
            <w:r w:rsidRPr="00475F61">
              <w:rPr>
                <w:rFonts w:ascii="仿宋" w:eastAsia="仿宋" w:hAnsi="仿宋" w:cs="宋体" w:hint="eastAsia"/>
                <w:sz w:val="18"/>
                <w:szCs w:val="18"/>
              </w:rPr>
              <w:t>i</w:t>
            </w:r>
            <w:proofErr w:type="spellEnd"/>
            <w:r w:rsidRPr="00475F61">
              <w:rPr>
                <w:rFonts w:ascii="仿宋" w:eastAsia="仿宋" w:hAnsi="仿宋" w:cs="宋体" w:hint="eastAsia"/>
                <w:sz w:val="18"/>
                <w:szCs w:val="18"/>
              </w:rPr>
              <w:t xml:space="preserve">)耐电压：500 VAC，1 min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j)径向最大负载：75N（距离法兰面10mm处）</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6)霍尔传感器</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a)电源电压：5-24VDC</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b)输出电流：200mA</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c)开关频率：320KHZ</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d)输出方式：NPN三线常开型</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e)检测距离：10mm</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f)可检测物体：永磁体</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g)外形：M12mm圆柱体</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h)外壳材料：金属铜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7)光纤传感器</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a)电源电压：DC12～24V±10% 脉动</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b)连接方式：NPN</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c)光源：红色4元素LED 620nm</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d)门槛值设定：示教（有无工件示教，自动示教），或手动微调</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e)绝缘电阻：20MΩ以上（DC500V）</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f)应答时间：动作·复归：各200μs</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g)数码显示：7位数码显示（红色） 0～9999（光量值）</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lastRenderedPageBreak/>
              <w:t>h</w:t>
            </w:r>
            <w:r w:rsidRPr="00475F61">
              <w:rPr>
                <w:rFonts w:ascii="仿宋" w:eastAsia="仿宋" w:hAnsi="仿宋" w:cs="宋体" w:hint="eastAsia"/>
                <w:sz w:val="18"/>
                <w:szCs w:val="18"/>
              </w:rPr>
              <w:t>)保护回路：</w:t>
            </w:r>
            <w:proofErr w:type="gramStart"/>
            <w:r w:rsidRPr="00475F61">
              <w:rPr>
                <w:rFonts w:ascii="仿宋" w:eastAsia="仿宋" w:hAnsi="仿宋" w:cs="宋体" w:hint="eastAsia"/>
                <w:sz w:val="18"/>
                <w:szCs w:val="18"/>
              </w:rPr>
              <w:t>电源逆接保护</w:t>
            </w:r>
            <w:proofErr w:type="gramEnd"/>
            <w:r w:rsidRPr="00475F61">
              <w:rPr>
                <w:rFonts w:ascii="仿宋" w:eastAsia="仿宋" w:hAnsi="仿宋" w:cs="宋体" w:hint="eastAsia"/>
                <w:sz w:val="18"/>
                <w:szCs w:val="18"/>
              </w:rPr>
              <w:t>、输出短路保护、</w:t>
            </w:r>
            <w:proofErr w:type="gramStart"/>
            <w:r w:rsidRPr="00475F61">
              <w:rPr>
                <w:rFonts w:ascii="仿宋" w:eastAsia="仿宋" w:hAnsi="仿宋" w:cs="宋体" w:hint="eastAsia"/>
                <w:sz w:val="18"/>
                <w:szCs w:val="18"/>
              </w:rPr>
              <w:t>输出逆接保护</w:t>
            </w:r>
            <w:proofErr w:type="gramEnd"/>
          </w:p>
          <w:p w:rsidR="00BB6202" w:rsidRPr="00475F61" w:rsidRDefault="00BB6202" w:rsidP="00BB6202">
            <w:pPr>
              <w:widowControl/>
              <w:jc w:val="left"/>
              <w:textAlignment w:val="center"/>
              <w:rPr>
                <w:rFonts w:ascii="仿宋" w:eastAsia="仿宋" w:hAnsi="仿宋" w:cs="宋体"/>
                <w:sz w:val="18"/>
                <w:szCs w:val="18"/>
              </w:rPr>
            </w:pPr>
            <w:proofErr w:type="spellStart"/>
            <w:r>
              <w:rPr>
                <w:rFonts w:ascii="仿宋" w:eastAsia="仿宋" w:hAnsi="仿宋" w:cs="宋体" w:hint="eastAsia"/>
                <w:sz w:val="18"/>
                <w:szCs w:val="18"/>
              </w:rPr>
              <w:t>i</w:t>
            </w:r>
            <w:proofErr w:type="spellEnd"/>
            <w:r w:rsidRPr="00475F61">
              <w:rPr>
                <w:rFonts w:ascii="仿宋" w:eastAsia="仿宋" w:hAnsi="仿宋" w:cs="宋体" w:hint="eastAsia"/>
                <w:sz w:val="18"/>
                <w:szCs w:val="18"/>
              </w:rPr>
              <w:t>)耐电压：AC1,000V 50/60Hz 1min.</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8)运动速度：最高75r/min</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 xml:space="preserve">9)旋转台面直径：ф300mm </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10)重复运动精度：±0.2mm</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11)中心最大负载：1kg</w:t>
            </w:r>
          </w:p>
          <w:p w:rsidR="00BB6202"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12)外形尺寸：350×550×740mm</w:t>
            </w:r>
          </w:p>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9、配套资源</w:t>
            </w:r>
          </w:p>
          <w:p w:rsidR="00BB6202"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1)</w:t>
            </w:r>
            <w:r>
              <w:rPr>
                <w:rFonts w:hint="eastAsia"/>
              </w:rPr>
              <w:t xml:space="preserve"> </w:t>
            </w:r>
            <w:r w:rsidRPr="00AD271A">
              <w:rPr>
                <w:rFonts w:ascii="仿宋" w:eastAsia="仿宋" w:hAnsi="仿宋" w:cs="宋体" w:hint="eastAsia"/>
                <w:sz w:val="18"/>
                <w:szCs w:val="18"/>
              </w:rPr>
              <w:t>配套已正式出版的专业视觉教材《智能视觉技术及应用》，可提供教材中综合应用案例的软件开发工程文件及对应的</w:t>
            </w:r>
            <w:proofErr w:type="spellStart"/>
            <w:r w:rsidRPr="00AD271A">
              <w:rPr>
                <w:rFonts w:ascii="仿宋" w:eastAsia="仿宋" w:hAnsi="仿宋" w:cs="宋体" w:hint="eastAsia"/>
                <w:sz w:val="18"/>
                <w:szCs w:val="18"/>
              </w:rPr>
              <w:t>openCV</w:t>
            </w:r>
            <w:proofErr w:type="spellEnd"/>
            <w:r w:rsidRPr="00AD271A">
              <w:rPr>
                <w:rFonts w:ascii="仿宋" w:eastAsia="仿宋" w:hAnsi="仿宋" w:cs="宋体" w:hint="eastAsia"/>
                <w:sz w:val="18"/>
                <w:szCs w:val="18"/>
              </w:rPr>
              <w:t>案例源码。</w:t>
            </w:r>
          </w:p>
          <w:p w:rsidR="00BB6202" w:rsidRPr="00475F61" w:rsidRDefault="00BB6202" w:rsidP="00BB6202">
            <w:pPr>
              <w:widowControl/>
              <w:jc w:val="left"/>
              <w:textAlignment w:val="center"/>
              <w:rPr>
                <w:rFonts w:ascii="仿宋" w:eastAsia="仿宋" w:hAnsi="仿宋" w:cs="宋体"/>
                <w:sz w:val="18"/>
                <w:szCs w:val="18"/>
              </w:rPr>
            </w:pPr>
            <w:r w:rsidRPr="00475F61">
              <w:rPr>
                <w:rFonts w:ascii="仿宋" w:eastAsia="仿宋" w:hAnsi="仿宋" w:cs="宋体" w:hint="eastAsia"/>
                <w:sz w:val="18"/>
                <w:szCs w:val="18"/>
              </w:rPr>
              <w:t>2)</w:t>
            </w:r>
            <w:r>
              <w:rPr>
                <w:rFonts w:ascii="仿宋" w:eastAsia="仿宋" w:hAnsi="仿宋" w:cs="宋体" w:hint="eastAsia"/>
                <w:sz w:val="18"/>
                <w:szCs w:val="18"/>
              </w:rPr>
              <w:t>设备</w:t>
            </w:r>
            <w:r w:rsidRPr="00475F61">
              <w:rPr>
                <w:rFonts w:ascii="仿宋" w:eastAsia="仿宋" w:hAnsi="仿宋" w:cs="宋体" w:hint="eastAsia"/>
                <w:sz w:val="18"/>
                <w:szCs w:val="18"/>
              </w:rPr>
              <w:t>使用手册、软件使用手册</w:t>
            </w:r>
            <w:r>
              <w:rPr>
                <w:rFonts w:ascii="仿宋" w:eastAsia="仿宋" w:hAnsi="仿宋" w:cs="宋体" w:hint="eastAsia"/>
                <w:sz w:val="18"/>
                <w:szCs w:val="18"/>
              </w:rPr>
              <w:t>、实验指导书</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3</w:t>
            </w:r>
            <w:r w:rsidRPr="00475F61">
              <w:rPr>
                <w:rFonts w:ascii="仿宋" w:eastAsia="仿宋" w:hAnsi="仿宋" w:cs="宋体" w:hint="eastAsia"/>
                <w:sz w:val="18"/>
                <w:szCs w:val="18"/>
              </w:rPr>
              <w:t>)实验仪器箱、实验样品</w:t>
            </w:r>
          </w:p>
          <w:p w:rsidR="00BB6202" w:rsidRPr="00475F61"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4</w:t>
            </w:r>
            <w:r w:rsidRPr="00475F61">
              <w:rPr>
                <w:rFonts w:ascii="仿宋" w:eastAsia="仿宋" w:hAnsi="仿宋" w:cs="宋体" w:hint="eastAsia"/>
                <w:sz w:val="18"/>
                <w:szCs w:val="18"/>
              </w:rPr>
              <w:t>)防尘罩、工具套装</w:t>
            </w:r>
          </w:p>
        </w:tc>
      </w:tr>
      <w:tr w:rsidR="00BB6202" w:rsidTr="0056689D">
        <w:trPr>
          <w:trHeight w:val="564"/>
          <w:jc w:val="center"/>
        </w:trPr>
        <w:tc>
          <w:tcPr>
            <w:tcW w:w="846" w:type="dxa"/>
            <w:vAlign w:val="center"/>
          </w:tcPr>
          <w:p w:rsidR="00BB6202" w:rsidRDefault="00BB6202" w:rsidP="00BB6202">
            <w:pPr>
              <w:widowControl/>
              <w:jc w:val="center"/>
              <w:textAlignment w:val="center"/>
              <w:rPr>
                <w:rFonts w:ascii="仿宋" w:eastAsia="仿宋" w:hAnsi="仿宋" w:cs="宋体"/>
                <w:sz w:val="11"/>
                <w:szCs w:val="11"/>
              </w:rPr>
            </w:pPr>
            <w:r w:rsidRPr="00675A66">
              <w:rPr>
                <w:rFonts w:ascii="仿宋" w:eastAsia="仿宋" w:hAnsi="仿宋" w:cs="仿宋" w:hint="eastAsia"/>
                <w:color w:val="000000"/>
                <w:kern w:val="0"/>
                <w:sz w:val="18"/>
                <w:szCs w:val="18"/>
                <w:lang w:bidi="ar"/>
              </w:rPr>
              <w:lastRenderedPageBreak/>
              <w:t>双目立体视觉系统开发平台</w:t>
            </w:r>
          </w:p>
        </w:tc>
        <w:tc>
          <w:tcPr>
            <w:tcW w:w="709" w:type="dxa"/>
            <w:vAlign w:val="center"/>
          </w:tcPr>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sz w:val="18"/>
                <w:szCs w:val="18"/>
              </w:rPr>
              <w:t>MV-VS200</w:t>
            </w:r>
          </w:p>
        </w:tc>
        <w:tc>
          <w:tcPr>
            <w:tcW w:w="567" w:type="dxa"/>
            <w:vAlign w:val="center"/>
          </w:tcPr>
          <w:p w:rsidR="00BB6202" w:rsidRDefault="00BB6202" w:rsidP="00BB6202">
            <w:pPr>
              <w:widowControl/>
              <w:jc w:val="left"/>
              <w:textAlignment w:val="center"/>
              <w:rPr>
                <w:rFonts w:ascii="仿宋" w:eastAsia="仿宋" w:hAnsi="仿宋" w:cs="宋体"/>
                <w:sz w:val="18"/>
                <w:szCs w:val="18"/>
              </w:rPr>
            </w:pPr>
            <w:r>
              <w:rPr>
                <w:rFonts w:ascii="仿宋" w:eastAsia="仿宋" w:hAnsi="仿宋" w:cs="宋体" w:hint="eastAsia"/>
                <w:sz w:val="18"/>
                <w:szCs w:val="18"/>
              </w:rPr>
              <w:t>台</w:t>
            </w:r>
          </w:p>
        </w:tc>
        <w:tc>
          <w:tcPr>
            <w:tcW w:w="567" w:type="dxa"/>
            <w:vAlign w:val="center"/>
          </w:tcPr>
          <w:p w:rsidR="00BB6202" w:rsidRDefault="00FE2955" w:rsidP="00BB6202">
            <w:pPr>
              <w:widowControl/>
              <w:jc w:val="center"/>
              <w:textAlignment w:val="center"/>
              <w:rPr>
                <w:rFonts w:ascii="仿宋" w:eastAsia="仿宋" w:hAnsi="仿宋" w:cs="宋体"/>
                <w:sz w:val="11"/>
                <w:szCs w:val="11"/>
              </w:rPr>
            </w:pPr>
            <w:r>
              <w:rPr>
                <w:rFonts w:ascii="仿宋" w:eastAsia="仿宋" w:hAnsi="仿宋" w:cs="仿宋"/>
                <w:color w:val="000000"/>
                <w:kern w:val="0"/>
                <w:sz w:val="18"/>
                <w:szCs w:val="18"/>
                <w:lang w:bidi="ar"/>
              </w:rPr>
              <w:t>8</w:t>
            </w:r>
          </w:p>
        </w:tc>
        <w:tc>
          <w:tcPr>
            <w:tcW w:w="1134" w:type="dxa"/>
            <w:vAlign w:val="center"/>
          </w:tcPr>
          <w:p w:rsidR="00BB6202" w:rsidRDefault="00BB6202" w:rsidP="00BB6202">
            <w:pPr>
              <w:widowControl/>
              <w:jc w:val="right"/>
              <w:textAlignment w:val="center"/>
              <w:rPr>
                <w:rFonts w:ascii="仿宋" w:eastAsia="仿宋" w:hAnsi="仿宋" w:cs="宋体"/>
                <w:sz w:val="13"/>
                <w:szCs w:val="13"/>
              </w:rPr>
            </w:pPr>
            <w:r>
              <w:rPr>
                <w:rFonts w:ascii="宋体" w:hAnsi="宋体" w:cs="宋体" w:hint="eastAsia"/>
                <w:color w:val="000000"/>
                <w:kern w:val="0"/>
                <w:sz w:val="18"/>
                <w:szCs w:val="18"/>
                <w:lang w:bidi="ar"/>
              </w:rPr>
              <w:t>4.23</w:t>
            </w:r>
          </w:p>
        </w:tc>
        <w:tc>
          <w:tcPr>
            <w:tcW w:w="850" w:type="dxa"/>
            <w:vAlign w:val="center"/>
          </w:tcPr>
          <w:p w:rsidR="00BB6202" w:rsidRDefault="00FE2955" w:rsidP="00BB6202">
            <w:pPr>
              <w:widowControl/>
              <w:jc w:val="right"/>
              <w:textAlignment w:val="center"/>
              <w:rPr>
                <w:rFonts w:ascii="仿宋" w:eastAsia="仿宋" w:hAnsi="仿宋" w:cs="宋体"/>
                <w:sz w:val="13"/>
                <w:szCs w:val="13"/>
              </w:rPr>
            </w:pPr>
            <w:r>
              <w:rPr>
                <w:rFonts w:ascii="宋体" w:hAnsi="宋体" w:cs="宋体"/>
                <w:color w:val="000000"/>
                <w:kern w:val="0"/>
                <w:sz w:val="18"/>
                <w:szCs w:val="18"/>
                <w:lang w:bidi="ar"/>
              </w:rPr>
              <w:t>33.6</w:t>
            </w:r>
          </w:p>
        </w:tc>
        <w:tc>
          <w:tcPr>
            <w:tcW w:w="9072" w:type="dxa"/>
            <w:vAlign w:val="center"/>
          </w:tcPr>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1、双目相机</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1)最高分辨率: 1280×960</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 xml:space="preserve">2)像素尺寸: 3.75μm×3.75μm </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3)光学尺寸:1/3”</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4)</w:t>
            </w:r>
            <w:proofErr w:type="gramStart"/>
            <w:r w:rsidRPr="00A949B4">
              <w:rPr>
                <w:rFonts w:ascii="仿宋" w:eastAsia="仿宋" w:hAnsi="仿宋" w:cs="宋体" w:hint="eastAsia"/>
                <w:sz w:val="18"/>
                <w:szCs w:val="18"/>
              </w:rPr>
              <w:t>最大帧率</w:t>
            </w:r>
            <w:proofErr w:type="gramEnd"/>
            <w:r w:rsidRPr="00A949B4">
              <w:rPr>
                <w:rFonts w:ascii="仿宋" w:eastAsia="仿宋" w:hAnsi="仿宋" w:cs="宋体" w:hint="eastAsia"/>
                <w:sz w:val="18"/>
                <w:szCs w:val="18"/>
              </w:rPr>
              <w:t>: 40fps</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5)</w:t>
            </w:r>
            <w:proofErr w:type="gramStart"/>
            <w:r w:rsidRPr="00A949B4">
              <w:rPr>
                <w:rFonts w:ascii="仿宋" w:eastAsia="仿宋" w:hAnsi="仿宋" w:cs="宋体" w:hint="eastAsia"/>
                <w:sz w:val="18"/>
                <w:szCs w:val="18"/>
              </w:rPr>
              <w:t>帧存</w:t>
            </w:r>
            <w:proofErr w:type="gramEnd"/>
            <w:r w:rsidRPr="00A949B4">
              <w:rPr>
                <w:rFonts w:ascii="仿宋" w:eastAsia="仿宋" w:hAnsi="仿宋" w:cs="宋体" w:hint="eastAsia"/>
                <w:sz w:val="18"/>
                <w:szCs w:val="18"/>
              </w:rPr>
              <w:t xml:space="preserve">: 3 帧/128MB </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6)输出颜色:黑白</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7)数据位数:8/12</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 xml:space="preserve">8)曝光方式: </w:t>
            </w:r>
            <w:proofErr w:type="gramStart"/>
            <w:r w:rsidRPr="00A949B4">
              <w:rPr>
                <w:rFonts w:ascii="仿宋" w:eastAsia="仿宋" w:hAnsi="仿宋" w:cs="宋体" w:hint="eastAsia"/>
                <w:sz w:val="18"/>
                <w:szCs w:val="18"/>
              </w:rPr>
              <w:t>帧</w:t>
            </w:r>
            <w:proofErr w:type="gramEnd"/>
            <w:r w:rsidRPr="00A949B4">
              <w:rPr>
                <w:rFonts w:ascii="仿宋" w:eastAsia="仿宋" w:hAnsi="仿宋" w:cs="宋体" w:hint="eastAsia"/>
                <w:sz w:val="18"/>
                <w:szCs w:val="18"/>
              </w:rPr>
              <w:t>曝光</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 xml:space="preserve">9)I/O 接口: 6 芯 I/O </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 xml:space="preserve">10)采集方式:连续/外触发/软触发 </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 xml:space="preserve">11)输出方式: GigE 千兆以太网输出(1000Mbit/s) </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 xml:space="preserve">12)镜头接口: C 口 </w:t>
            </w:r>
          </w:p>
          <w:p w:rsidR="00BB6202"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lastRenderedPageBreak/>
              <w:t>13)</w:t>
            </w:r>
            <w:r w:rsidRPr="00475F61">
              <w:rPr>
                <w:rFonts w:ascii="仿宋" w:eastAsia="仿宋" w:hAnsi="仿宋" w:cs="宋体" w:hint="eastAsia"/>
                <w:sz w:val="18"/>
                <w:szCs w:val="18"/>
              </w:rPr>
              <w:t>可全面支持Windows XP、Win7、Win8、Win10、Win11及Linux（Ubuntu）操作系统，可提供SDK二次开发包（附送VC++、C#、VB.NET、QT、Python、OpenCV开发说明和例程源码），可兼容 Halcon、</w:t>
            </w:r>
            <w:proofErr w:type="spellStart"/>
            <w:r w:rsidRPr="00475F61">
              <w:rPr>
                <w:rFonts w:ascii="仿宋" w:eastAsia="仿宋" w:hAnsi="仿宋" w:cs="宋体" w:hint="eastAsia"/>
                <w:sz w:val="18"/>
                <w:szCs w:val="18"/>
              </w:rPr>
              <w:t>Labview</w:t>
            </w:r>
            <w:proofErr w:type="spellEnd"/>
            <w:r w:rsidRPr="00475F61">
              <w:rPr>
                <w:rFonts w:ascii="仿宋" w:eastAsia="仿宋" w:hAnsi="仿宋" w:cs="宋体" w:hint="eastAsia"/>
                <w:sz w:val="18"/>
                <w:szCs w:val="18"/>
              </w:rPr>
              <w:t>、</w:t>
            </w:r>
            <w:proofErr w:type="spellStart"/>
            <w:r w:rsidRPr="00475F61">
              <w:rPr>
                <w:rFonts w:ascii="仿宋" w:eastAsia="仿宋" w:hAnsi="仿宋" w:cs="宋体" w:hint="eastAsia"/>
                <w:sz w:val="18"/>
                <w:szCs w:val="18"/>
              </w:rPr>
              <w:t>VisionPro</w:t>
            </w:r>
            <w:proofErr w:type="spellEnd"/>
            <w:r w:rsidRPr="00475F61">
              <w:rPr>
                <w:rFonts w:ascii="仿宋" w:eastAsia="仿宋" w:hAnsi="仿宋" w:cs="宋体" w:hint="eastAsia"/>
                <w:sz w:val="18"/>
                <w:szCs w:val="18"/>
              </w:rPr>
              <w:t>、</w:t>
            </w:r>
            <w:proofErr w:type="spellStart"/>
            <w:r w:rsidRPr="00475F61">
              <w:rPr>
                <w:rFonts w:ascii="仿宋" w:eastAsia="仿宋" w:hAnsi="仿宋" w:cs="宋体" w:hint="eastAsia"/>
                <w:sz w:val="18"/>
                <w:szCs w:val="18"/>
              </w:rPr>
              <w:t>Matlab</w:t>
            </w:r>
            <w:proofErr w:type="spellEnd"/>
            <w:r w:rsidRPr="00475F61">
              <w:rPr>
                <w:rFonts w:ascii="仿宋" w:eastAsia="仿宋" w:hAnsi="仿宋" w:cs="宋体" w:hint="eastAsia"/>
                <w:sz w:val="18"/>
                <w:szCs w:val="18"/>
              </w:rPr>
              <w:t>、</w:t>
            </w:r>
            <w:proofErr w:type="spellStart"/>
            <w:r w:rsidRPr="00475F61">
              <w:rPr>
                <w:rFonts w:ascii="仿宋" w:eastAsia="仿宋" w:hAnsi="仿宋" w:cs="宋体" w:hint="eastAsia"/>
                <w:sz w:val="18"/>
                <w:szCs w:val="18"/>
              </w:rPr>
              <w:t>VisionBank</w:t>
            </w:r>
            <w:proofErr w:type="spellEnd"/>
            <w:r w:rsidRPr="00475F61">
              <w:rPr>
                <w:rFonts w:ascii="仿宋" w:eastAsia="仿宋" w:hAnsi="仿宋" w:cs="宋体" w:hint="eastAsia"/>
                <w:sz w:val="18"/>
                <w:szCs w:val="18"/>
              </w:rPr>
              <w:t>等第三方图像处理软件并提供配套调用使用手册，支持</w:t>
            </w:r>
            <w:proofErr w:type="gramStart"/>
            <w:r w:rsidRPr="00475F61">
              <w:rPr>
                <w:rFonts w:ascii="仿宋" w:eastAsia="仿宋" w:hAnsi="仿宋" w:cs="宋体" w:hint="eastAsia"/>
                <w:sz w:val="18"/>
                <w:szCs w:val="18"/>
              </w:rPr>
              <w:t>断网续传</w:t>
            </w:r>
            <w:proofErr w:type="gramEnd"/>
            <w:r w:rsidRPr="00475F61">
              <w:rPr>
                <w:rFonts w:ascii="仿宋" w:eastAsia="仿宋" w:hAnsi="仿宋" w:cs="宋体" w:hint="eastAsia"/>
                <w:sz w:val="18"/>
                <w:szCs w:val="18"/>
              </w:rPr>
              <w:t>功能，在网络断开重新连接时可自动继续工作，支持交叠外触发。</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2、工业镜头</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1)像素：5M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2)焦距(mm)：16</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3)畸变：&lt;0.1%</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4)光圈调节方式：手动</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5)聚焦调节方式：手动</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6)光圈：F=1:2.0~C</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7)接口：C</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8)像面尺寸 (inch)：1/1.8”</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3、标定板</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1)特征圆数量：99个</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2)特征点间隔：30mm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3)材质：铝合金</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4)外形尺寸：400mm*300mm*10mm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5)工艺精度：0.05mm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6)圆直径：小圆10mm、大圆20m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4、智能视觉控制器</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1)工业级母版、高性能</w:t>
            </w:r>
            <w:proofErr w:type="gramStart"/>
            <w:r w:rsidRPr="00A949B4">
              <w:rPr>
                <w:rFonts w:ascii="仿宋" w:eastAsia="仿宋" w:hAnsi="仿宋" w:cs="宋体" w:hint="eastAsia"/>
                <w:sz w:val="18"/>
                <w:szCs w:val="18"/>
              </w:rPr>
              <w:t>双核心</w:t>
            </w:r>
            <w:proofErr w:type="gramEnd"/>
            <w:r w:rsidRPr="00A949B4">
              <w:rPr>
                <w:rFonts w:ascii="仿宋" w:eastAsia="仿宋" w:hAnsi="仿宋" w:cs="宋体" w:hint="eastAsia"/>
                <w:sz w:val="18"/>
                <w:szCs w:val="18"/>
              </w:rPr>
              <w:t>中央处理器</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2)8G RAM 高速缓存</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3)1T ROM 静态存储空间</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 xml:space="preserve">4)机器视觉专用 Intel </w:t>
            </w:r>
            <w:proofErr w:type="gramStart"/>
            <w:r w:rsidRPr="00A949B4">
              <w:rPr>
                <w:rFonts w:ascii="仿宋" w:eastAsia="仿宋" w:hAnsi="仿宋" w:cs="宋体" w:hint="eastAsia"/>
                <w:sz w:val="18"/>
                <w:szCs w:val="18"/>
              </w:rPr>
              <w:t>千兆网</w:t>
            </w:r>
            <w:proofErr w:type="gramEnd"/>
            <w:r w:rsidRPr="00A949B4">
              <w:rPr>
                <w:rFonts w:ascii="仿宋" w:eastAsia="仿宋" w:hAnsi="仿宋" w:cs="宋体" w:hint="eastAsia"/>
                <w:sz w:val="18"/>
                <w:szCs w:val="18"/>
              </w:rPr>
              <w:t>接口</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5)工业级全铝机箱</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lastRenderedPageBreak/>
              <w:t>6)功耗低于 150W，节能环保</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7)HDMI 或 VGA 显示接口输出</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8)大尺寸可视化显示界面</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9)无线数据输入设备</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5、双目软件</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1)图像文件操作模块：读入图像、保存图像、相机参数设置</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2)图像处理模块：灰度化、显示直方图、二值化、线性变换、反变换、边缘检测等图像预处理功能</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3)特征检测模块：</w:t>
            </w:r>
            <w:proofErr w:type="gramStart"/>
            <w:r w:rsidRPr="00A949B4">
              <w:rPr>
                <w:rFonts w:ascii="仿宋" w:eastAsia="仿宋" w:hAnsi="仿宋" w:cs="宋体" w:hint="eastAsia"/>
                <w:sz w:val="18"/>
                <w:szCs w:val="18"/>
              </w:rPr>
              <w:t>角点检测</w:t>
            </w:r>
            <w:proofErr w:type="gramEnd"/>
            <w:r w:rsidRPr="00A949B4">
              <w:rPr>
                <w:rFonts w:ascii="仿宋" w:eastAsia="仿宋" w:hAnsi="仿宋" w:cs="宋体" w:hint="eastAsia"/>
                <w:sz w:val="18"/>
                <w:szCs w:val="18"/>
              </w:rPr>
              <w:t>、区域生长、边界跟踪、圆形检测等</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4)团块处理：团块数据复制、团块周长去噪、团块面积去噪</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5)相机标定：标靶检测、标靶识别、椭圆拟合、相机标定、标定结果评估、获取标定结果等</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6)立体匹配模块：计算基础矩阵、计算极线方程等</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7)姿态测量模块：三维测量、空间点三维坐标获取、空间目标三维姿态测量等</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6、系统本体</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1)工作距离：1200~2500mm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2)相机夹角：5度~22度</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3)测量范围：500mm*400mm*500mm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4)基线距离：约290mm（以实际标定结果为准）</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7、三脚架</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1)产品重量：2.9kg</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2)云台类型：三维云台</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3)最高高度：1550mm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4)最低高度：700mm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5)收纳高度：750mm</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6)最大承重：5kg</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8、配套资源</w:t>
            </w:r>
          </w:p>
          <w:p w:rsidR="00BB6202" w:rsidRPr="00A949B4"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t>1)使用手册、软件使用手册</w:t>
            </w:r>
          </w:p>
          <w:p w:rsidR="00BB6202" w:rsidRDefault="00BB6202" w:rsidP="00BB6202">
            <w:pPr>
              <w:widowControl/>
              <w:jc w:val="left"/>
              <w:textAlignment w:val="center"/>
              <w:rPr>
                <w:rFonts w:ascii="仿宋" w:eastAsia="仿宋" w:hAnsi="仿宋" w:cs="宋体"/>
                <w:sz w:val="18"/>
                <w:szCs w:val="18"/>
              </w:rPr>
            </w:pPr>
            <w:r w:rsidRPr="00A949B4">
              <w:rPr>
                <w:rFonts w:ascii="仿宋" w:eastAsia="仿宋" w:hAnsi="仿宋" w:cs="宋体" w:hint="eastAsia"/>
                <w:sz w:val="18"/>
                <w:szCs w:val="18"/>
              </w:rPr>
              <w:lastRenderedPageBreak/>
              <w:t>2)工具套装、实验光盘</w:t>
            </w:r>
          </w:p>
        </w:tc>
      </w:tr>
      <w:tr w:rsidR="00BB6202" w:rsidTr="0056689D">
        <w:trPr>
          <w:jc w:val="center"/>
        </w:trPr>
        <w:tc>
          <w:tcPr>
            <w:tcW w:w="846" w:type="dxa"/>
            <w:vAlign w:val="center"/>
          </w:tcPr>
          <w:p w:rsidR="00BB6202" w:rsidRPr="00457CAF" w:rsidRDefault="00FE2955" w:rsidP="00457CAF">
            <w:pPr>
              <w:widowControl/>
              <w:jc w:val="left"/>
              <w:textAlignment w:val="center"/>
              <w:rPr>
                <w:rFonts w:ascii="仿宋" w:eastAsia="仿宋" w:hAnsi="仿宋" w:cs="宋体"/>
                <w:sz w:val="18"/>
                <w:szCs w:val="18"/>
              </w:rPr>
            </w:pPr>
            <w:r w:rsidRPr="00457CAF">
              <w:rPr>
                <w:rFonts w:ascii="仿宋" w:eastAsia="仿宋" w:hAnsi="仿宋" w:cs="宋体" w:hint="eastAsia"/>
                <w:sz w:val="18"/>
                <w:szCs w:val="18"/>
              </w:rPr>
              <w:lastRenderedPageBreak/>
              <w:t>长波热像仪</w:t>
            </w:r>
          </w:p>
        </w:tc>
        <w:tc>
          <w:tcPr>
            <w:tcW w:w="709" w:type="dxa"/>
            <w:vAlign w:val="center"/>
          </w:tcPr>
          <w:p w:rsidR="00BB6202" w:rsidRDefault="00FE2955" w:rsidP="00457CAF">
            <w:pPr>
              <w:widowControl/>
              <w:jc w:val="left"/>
              <w:textAlignment w:val="center"/>
              <w:rPr>
                <w:rFonts w:ascii="仿宋" w:eastAsia="仿宋" w:hAnsi="仿宋" w:cs="宋体"/>
                <w:sz w:val="18"/>
                <w:szCs w:val="18"/>
              </w:rPr>
            </w:pPr>
            <w:r w:rsidRPr="00457CAF">
              <w:rPr>
                <w:rFonts w:ascii="仿宋" w:eastAsia="仿宋" w:hAnsi="仿宋" w:cs="宋体" w:hint="eastAsia"/>
                <w:sz w:val="18"/>
                <w:szCs w:val="18"/>
              </w:rPr>
              <w:t>AT61P</w:t>
            </w:r>
          </w:p>
        </w:tc>
        <w:tc>
          <w:tcPr>
            <w:tcW w:w="567" w:type="dxa"/>
            <w:vAlign w:val="center"/>
          </w:tcPr>
          <w:p w:rsidR="00BB6202" w:rsidRDefault="009B7A36" w:rsidP="00457CAF">
            <w:pPr>
              <w:widowControl/>
              <w:jc w:val="left"/>
              <w:textAlignment w:val="center"/>
              <w:rPr>
                <w:rFonts w:ascii="仿宋" w:eastAsia="仿宋" w:hAnsi="仿宋" w:cs="宋体"/>
                <w:sz w:val="18"/>
                <w:szCs w:val="18"/>
              </w:rPr>
            </w:pPr>
            <w:r>
              <w:rPr>
                <w:rFonts w:ascii="仿宋" w:eastAsia="仿宋" w:hAnsi="仿宋" w:cs="宋体" w:hint="eastAsia"/>
                <w:sz w:val="18"/>
                <w:szCs w:val="18"/>
              </w:rPr>
              <w:t>台</w:t>
            </w:r>
          </w:p>
        </w:tc>
        <w:tc>
          <w:tcPr>
            <w:tcW w:w="567" w:type="dxa"/>
            <w:vAlign w:val="center"/>
          </w:tcPr>
          <w:p w:rsidR="00BB6202" w:rsidRPr="00457CAF" w:rsidRDefault="009B7A36" w:rsidP="00457CAF">
            <w:pPr>
              <w:widowControl/>
              <w:jc w:val="left"/>
              <w:textAlignment w:val="center"/>
              <w:rPr>
                <w:rFonts w:ascii="仿宋" w:eastAsia="仿宋" w:hAnsi="仿宋" w:cs="宋体"/>
                <w:sz w:val="18"/>
                <w:szCs w:val="18"/>
              </w:rPr>
            </w:pPr>
            <w:r w:rsidRPr="00457CAF">
              <w:rPr>
                <w:rFonts w:ascii="仿宋" w:eastAsia="仿宋" w:hAnsi="仿宋" w:cs="宋体" w:hint="eastAsia"/>
                <w:sz w:val="18"/>
                <w:szCs w:val="18"/>
              </w:rPr>
              <w:t>2</w:t>
            </w:r>
          </w:p>
        </w:tc>
        <w:tc>
          <w:tcPr>
            <w:tcW w:w="1134" w:type="dxa"/>
            <w:vAlign w:val="center"/>
          </w:tcPr>
          <w:p w:rsidR="00BB6202" w:rsidRPr="00457CAF" w:rsidRDefault="009B7A36" w:rsidP="00457CAF">
            <w:pPr>
              <w:widowControl/>
              <w:jc w:val="left"/>
              <w:textAlignment w:val="center"/>
              <w:rPr>
                <w:rFonts w:ascii="仿宋" w:eastAsia="仿宋" w:hAnsi="仿宋" w:cs="宋体"/>
                <w:sz w:val="18"/>
                <w:szCs w:val="18"/>
              </w:rPr>
            </w:pPr>
            <w:r w:rsidRPr="00457CAF">
              <w:rPr>
                <w:rFonts w:ascii="仿宋" w:eastAsia="仿宋" w:hAnsi="仿宋" w:cs="宋体"/>
                <w:sz w:val="18"/>
                <w:szCs w:val="18"/>
              </w:rPr>
              <w:t>3</w:t>
            </w:r>
            <w:r w:rsidR="00030E1A" w:rsidRPr="00457CAF">
              <w:rPr>
                <w:rFonts w:ascii="仿宋" w:eastAsia="仿宋" w:hAnsi="仿宋" w:cs="宋体" w:hint="eastAsia"/>
                <w:sz w:val="18"/>
                <w:szCs w:val="18"/>
              </w:rPr>
              <w:t>．</w:t>
            </w:r>
            <w:r w:rsidR="00A11755">
              <w:rPr>
                <w:rFonts w:ascii="仿宋" w:eastAsia="仿宋" w:hAnsi="仿宋" w:cs="宋体"/>
                <w:sz w:val="18"/>
                <w:szCs w:val="18"/>
              </w:rPr>
              <w:t>77</w:t>
            </w:r>
          </w:p>
        </w:tc>
        <w:tc>
          <w:tcPr>
            <w:tcW w:w="850" w:type="dxa"/>
            <w:vAlign w:val="center"/>
          </w:tcPr>
          <w:p w:rsidR="00BB6202" w:rsidRPr="00457CAF" w:rsidRDefault="00030E1A" w:rsidP="00457CAF">
            <w:pPr>
              <w:widowControl/>
              <w:jc w:val="left"/>
              <w:textAlignment w:val="center"/>
              <w:rPr>
                <w:rFonts w:ascii="仿宋" w:eastAsia="仿宋" w:hAnsi="仿宋" w:cs="宋体"/>
                <w:sz w:val="18"/>
                <w:szCs w:val="18"/>
              </w:rPr>
            </w:pPr>
            <w:r w:rsidRPr="00457CAF">
              <w:rPr>
                <w:rFonts w:ascii="仿宋" w:eastAsia="仿宋" w:hAnsi="仿宋" w:cs="宋体"/>
                <w:sz w:val="18"/>
                <w:szCs w:val="18"/>
              </w:rPr>
              <w:t>7.</w:t>
            </w:r>
            <w:r w:rsidR="00A11755">
              <w:rPr>
                <w:rFonts w:ascii="仿宋" w:eastAsia="仿宋" w:hAnsi="仿宋" w:cs="宋体"/>
                <w:sz w:val="18"/>
                <w:szCs w:val="18"/>
              </w:rPr>
              <w:t>55</w:t>
            </w:r>
          </w:p>
        </w:tc>
        <w:tc>
          <w:tcPr>
            <w:tcW w:w="9072" w:type="dxa"/>
            <w:vAlign w:val="center"/>
          </w:tcPr>
          <w:p w:rsidR="00BB6202" w:rsidRPr="009B7A36" w:rsidRDefault="009B7A36" w:rsidP="009B7A36">
            <w:pPr>
              <w:widowControl/>
              <w:jc w:val="left"/>
              <w:textAlignment w:val="center"/>
              <w:rPr>
                <w:rFonts w:ascii="仿宋" w:eastAsia="仿宋" w:hAnsi="仿宋" w:cs="宋体"/>
                <w:sz w:val="18"/>
                <w:szCs w:val="18"/>
              </w:rPr>
            </w:pPr>
            <w:r w:rsidRPr="009B7A36">
              <w:rPr>
                <w:rFonts w:ascii="仿宋" w:eastAsia="仿宋" w:hAnsi="仿宋" w:cs="宋体" w:hint="eastAsia"/>
                <w:sz w:val="18"/>
                <w:szCs w:val="18"/>
              </w:rPr>
              <w:t>1）相应波段8</w:t>
            </w:r>
            <w:r w:rsidRPr="009B7A36">
              <w:rPr>
                <w:rFonts w:ascii="仿宋" w:eastAsia="仿宋" w:hAnsi="仿宋" w:cs="宋体"/>
                <w:sz w:val="18"/>
                <w:szCs w:val="18"/>
              </w:rPr>
              <w:t>~14</w:t>
            </w:r>
            <w:r w:rsidRPr="009B7A36">
              <w:rPr>
                <w:rFonts w:ascii="仿宋" w:eastAsia="仿宋" w:hAnsi="仿宋" w:cs="宋体" w:hint="eastAsia"/>
                <w:sz w:val="18"/>
                <w:szCs w:val="18"/>
              </w:rPr>
              <w:t>um</w:t>
            </w:r>
          </w:p>
          <w:p w:rsidR="009B7A36" w:rsidRDefault="009B7A36" w:rsidP="009B7A36">
            <w:r>
              <w:rPr>
                <w:rFonts w:hint="eastAsia"/>
              </w:rPr>
              <w:t>2</w:t>
            </w:r>
            <w:r>
              <w:rPr>
                <w:rFonts w:hint="eastAsia"/>
              </w:rPr>
              <w:t>）分辨率：</w:t>
            </w:r>
            <w:r>
              <w:rPr>
                <w:rFonts w:hint="eastAsia"/>
              </w:rPr>
              <w:t>6</w:t>
            </w:r>
            <w:r>
              <w:t>40X512</w:t>
            </w:r>
          </w:p>
          <w:p w:rsidR="009B7A36" w:rsidRDefault="009B7A36" w:rsidP="009B7A36">
            <w:r>
              <w:rPr>
                <w:rFonts w:hint="eastAsia"/>
              </w:rPr>
              <w:t>3</w:t>
            </w:r>
            <w:r>
              <w:t xml:space="preserve">) </w:t>
            </w:r>
            <w:r>
              <w:rPr>
                <w:rFonts w:hint="eastAsia"/>
              </w:rPr>
              <w:t>频率：</w:t>
            </w:r>
            <w:r>
              <w:t>25</w:t>
            </w:r>
            <w:r>
              <w:rPr>
                <w:rFonts w:hint="eastAsia"/>
              </w:rPr>
              <w:t>Hz</w:t>
            </w:r>
          </w:p>
          <w:p w:rsidR="009B7A36" w:rsidRDefault="009B7A36" w:rsidP="009B7A36">
            <w:r>
              <w:rPr>
                <w:rFonts w:hint="eastAsia"/>
              </w:rPr>
              <w:t>4</w:t>
            </w:r>
            <w:r>
              <w:rPr>
                <w:rFonts w:hint="eastAsia"/>
              </w:rPr>
              <w:t>）测温范围：</w:t>
            </w:r>
            <w:r>
              <w:t>-200C~+1500C</w:t>
            </w:r>
          </w:p>
          <w:p w:rsidR="009B7A36" w:rsidRDefault="009B7A36" w:rsidP="009B7A36">
            <w:r>
              <w:rPr>
                <w:rFonts w:hint="eastAsia"/>
              </w:rPr>
              <w:t>5</w:t>
            </w:r>
            <w:r>
              <w:t xml:space="preserve">) </w:t>
            </w:r>
            <w:r>
              <w:rPr>
                <w:rFonts w:hint="eastAsia"/>
              </w:rPr>
              <w:t>工作温度：</w:t>
            </w:r>
            <w:r w:rsidRPr="009B7A36">
              <w:rPr>
                <w:rFonts w:hint="eastAsia"/>
              </w:rPr>
              <w:t>-20</w:t>
            </w:r>
            <w:r w:rsidRPr="009B7A36">
              <w:rPr>
                <w:rFonts w:hint="eastAsia"/>
              </w:rPr>
              <w:t>℃～</w:t>
            </w:r>
            <w:r w:rsidRPr="009B7A36">
              <w:rPr>
                <w:rFonts w:hint="eastAsia"/>
              </w:rPr>
              <w:t>+60</w:t>
            </w:r>
            <w:r w:rsidRPr="009B7A36">
              <w:rPr>
                <w:rFonts w:hint="eastAsia"/>
              </w:rPr>
              <w:t>℃</w:t>
            </w:r>
          </w:p>
          <w:p w:rsidR="009B7A36" w:rsidRPr="009B7A36" w:rsidRDefault="009B7A36" w:rsidP="009B7A36">
            <w:r>
              <w:rPr>
                <w:rFonts w:hint="eastAsia"/>
              </w:rPr>
              <w:t>5</w:t>
            </w:r>
            <w:r>
              <w:rPr>
                <w:rFonts w:hint="eastAsia"/>
              </w:rPr>
              <w:t>）含镜头</w:t>
            </w:r>
          </w:p>
        </w:tc>
      </w:tr>
      <w:tr w:rsidR="009B7A36" w:rsidTr="0056689D">
        <w:trPr>
          <w:jc w:val="center"/>
        </w:trPr>
        <w:tc>
          <w:tcPr>
            <w:tcW w:w="846" w:type="dxa"/>
            <w:vAlign w:val="center"/>
          </w:tcPr>
          <w:p w:rsidR="009B7A36" w:rsidRPr="00457CAF" w:rsidRDefault="009B7A36" w:rsidP="00457CAF">
            <w:pPr>
              <w:widowControl/>
              <w:jc w:val="left"/>
              <w:textAlignment w:val="center"/>
              <w:rPr>
                <w:rFonts w:ascii="仿宋" w:eastAsia="仿宋" w:hAnsi="仿宋" w:cs="宋体"/>
                <w:sz w:val="18"/>
                <w:szCs w:val="18"/>
              </w:rPr>
            </w:pPr>
            <w:r w:rsidRPr="00457CAF">
              <w:rPr>
                <w:rFonts w:ascii="仿宋" w:eastAsia="仿宋" w:hAnsi="仿宋" w:cs="宋体" w:hint="eastAsia"/>
                <w:sz w:val="18"/>
                <w:szCs w:val="18"/>
              </w:rPr>
              <w:t>高速工业黑白相机</w:t>
            </w:r>
          </w:p>
        </w:tc>
        <w:tc>
          <w:tcPr>
            <w:tcW w:w="709" w:type="dxa"/>
            <w:vAlign w:val="center"/>
          </w:tcPr>
          <w:p w:rsidR="009B7A36" w:rsidRPr="00457CAF" w:rsidRDefault="007959CE" w:rsidP="00457CAF">
            <w:pPr>
              <w:widowControl/>
              <w:jc w:val="left"/>
              <w:textAlignment w:val="center"/>
              <w:rPr>
                <w:rFonts w:ascii="仿宋" w:eastAsia="仿宋" w:hAnsi="仿宋" w:cs="宋体"/>
                <w:sz w:val="18"/>
                <w:szCs w:val="18"/>
              </w:rPr>
            </w:pPr>
            <w:r w:rsidRPr="00457CAF">
              <w:rPr>
                <w:rFonts w:ascii="仿宋" w:eastAsia="仿宋" w:hAnsi="仿宋" w:cs="宋体" w:hint="eastAsia"/>
                <w:sz w:val="18"/>
                <w:szCs w:val="18"/>
              </w:rPr>
              <w:t>VLXT-17M.I</w:t>
            </w:r>
          </w:p>
        </w:tc>
        <w:tc>
          <w:tcPr>
            <w:tcW w:w="567" w:type="dxa"/>
            <w:vAlign w:val="center"/>
          </w:tcPr>
          <w:p w:rsidR="009B7A36" w:rsidRDefault="009B7A36" w:rsidP="00457CAF">
            <w:pPr>
              <w:widowControl/>
              <w:jc w:val="left"/>
              <w:textAlignment w:val="center"/>
              <w:rPr>
                <w:rFonts w:ascii="仿宋" w:eastAsia="仿宋" w:hAnsi="仿宋" w:cs="宋体"/>
                <w:sz w:val="18"/>
                <w:szCs w:val="18"/>
              </w:rPr>
            </w:pPr>
            <w:r>
              <w:rPr>
                <w:rFonts w:ascii="仿宋" w:eastAsia="仿宋" w:hAnsi="仿宋" w:cs="宋体" w:hint="eastAsia"/>
                <w:sz w:val="18"/>
                <w:szCs w:val="18"/>
              </w:rPr>
              <w:t>台</w:t>
            </w:r>
          </w:p>
        </w:tc>
        <w:tc>
          <w:tcPr>
            <w:tcW w:w="567" w:type="dxa"/>
            <w:vAlign w:val="center"/>
          </w:tcPr>
          <w:p w:rsidR="009B7A36" w:rsidRPr="00457CAF" w:rsidRDefault="009B7A36" w:rsidP="00457CAF">
            <w:pPr>
              <w:widowControl/>
              <w:jc w:val="left"/>
              <w:textAlignment w:val="center"/>
              <w:rPr>
                <w:rFonts w:ascii="仿宋" w:eastAsia="仿宋" w:hAnsi="仿宋" w:cs="宋体"/>
                <w:sz w:val="18"/>
                <w:szCs w:val="18"/>
              </w:rPr>
            </w:pPr>
            <w:r w:rsidRPr="00457CAF">
              <w:rPr>
                <w:rFonts w:ascii="仿宋" w:eastAsia="仿宋" w:hAnsi="仿宋" w:cs="宋体" w:hint="eastAsia"/>
                <w:sz w:val="18"/>
                <w:szCs w:val="18"/>
              </w:rPr>
              <w:t>2</w:t>
            </w:r>
          </w:p>
        </w:tc>
        <w:tc>
          <w:tcPr>
            <w:tcW w:w="1134" w:type="dxa"/>
            <w:vAlign w:val="center"/>
          </w:tcPr>
          <w:p w:rsidR="009B7A36" w:rsidRPr="00457CAF" w:rsidRDefault="00A11755" w:rsidP="00457CAF">
            <w:pPr>
              <w:widowControl/>
              <w:jc w:val="left"/>
              <w:textAlignment w:val="center"/>
              <w:rPr>
                <w:rFonts w:ascii="仿宋" w:eastAsia="仿宋" w:hAnsi="仿宋" w:cs="宋体"/>
                <w:sz w:val="18"/>
                <w:szCs w:val="18"/>
              </w:rPr>
            </w:pPr>
            <w:r>
              <w:rPr>
                <w:rFonts w:ascii="仿宋" w:eastAsia="仿宋" w:hAnsi="仿宋" w:cs="宋体"/>
                <w:sz w:val="18"/>
                <w:szCs w:val="18"/>
              </w:rPr>
              <w:t>3.12</w:t>
            </w:r>
          </w:p>
        </w:tc>
        <w:tc>
          <w:tcPr>
            <w:tcW w:w="850" w:type="dxa"/>
            <w:vAlign w:val="center"/>
          </w:tcPr>
          <w:p w:rsidR="009B7A36" w:rsidRPr="00457CAF" w:rsidRDefault="00030E1A" w:rsidP="00457CAF">
            <w:pPr>
              <w:widowControl/>
              <w:jc w:val="left"/>
              <w:textAlignment w:val="center"/>
              <w:rPr>
                <w:rFonts w:ascii="仿宋" w:eastAsia="仿宋" w:hAnsi="仿宋" w:cs="宋体"/>
                <w:sz w:val="18"/>
                <w:szCs w:val="18"/>
              </w:rPr>
            </w:pPr>
            <w:r w:rsidRPr="00457CAF">
              <w:rPr>
                <w:rFonts w:ascii="仿宋" w:eastAsia="仿宋" w:hAnsi="仿宋" w:cs="宋体" w:hint="eastAsia"/>
                <w:sz w:val="18"/>
                <w:szCs w:val="18"/>
              </w:rPr>
              <w:t>6</w:t>
            </w:r>
            <w:r w:rsidRPr="00457CAF">
              <w:rPr>
                <w:rFonts w:ascii="仿宋" w:eastAsia="仿宋" w:hAnsi="仿宋" w:cs="宋体"/>
                <w:sz w:val="18"/>
                <w:szCs w:val="18"/>
              </w:rPr>
              <w:t>.2</w:t>
            </w:r>
            <w:r w:rsidR="00A11755">
              <w:rPr>
                <w:rFonts w:ascii="仿宋" w:eastAsia="仿宋" w:hAnsi="仿宋" w:cs="宋体"/>
                <w:sz w:val="18"/>
                <w:szCs w:val="18"/>
              </w:rPr>
              <w:t>4</w:t>
            </w:r>
          </w:p>
        </w:tc>
        <w:tc>
          <w:tcPr>
            <w:tcW w:w="9072" w:type="dxa"/>
            <w:vAlign w:val="center"/>
          </w:tcPr>
          <w:p w:rsidR="009B7A36" w:rsidRDefault="00030E1A" w:rsidP="009B7A36">
            <w:pPr>
              <w:widowControl/>
              <w:jc w:val="left"/>
              <w:textAlignment w:val="center"/>
              <w:rPr>
                <w:rFonts w:ascii="仿宋" w:eastAsia="仿宋" w:hAnsi="仿宋" w:cs="宋体"/>
                <w:sz w:val="18"/>
                <w:szCs w:val="18"/>
              </w:rPr>
            </w:pPr>
            <w:r>
              <w:rPr>
                <w:rFonts w:ascii="仿宋" w:eastAsia="仿宋" w:hAnsi="仿宋" w:cs="宋体" w:hint="eastAsia"/>
                <w:sz w:val="18"/>
                <w:szCs w:val="18"/>
              </w:rPr>
              <w:t>1）</w:t>
            </w:r>
            <w:r w:rsidRPr="00030E1A">
              <w:rPr>
                <w:rFonts w:ascii="仿宋" w:eastAsia="仿宋" w:hAnsi="仿宋" w:cs="宋体" w:hint="eastAsia"/>
                <w:sz w:val="18"/>
                <w:szCs w:val="18"/>
              </w:rPr>
              <w:t>1.1″ progressive scan CMOS</w:t>
            </w:r>
          </w:p>
          <w:p w:rsidR="00030E1A" w:rsidRDefault="00030E1A" w:rsidP="009B7A36">
            <w:pPr>
              <w:widowControl/>
              <w:jc w:val="left"/>
              <w:textAlignment w:val="center"/>
              <w:rPr>
                <w:rFonts w:ascii="仿宋" w:eastAsia="仿宋" w:hAnsi="仿宋" w:cs="宋体"/>
                <w:sz w:val="18"/>
                <w:szCs w:val="18"/>
              </w:rPr>
            </w:pPr>
            <w:r>
              <w:rPr>
                <w:rFonts w:ascii="仿宋" w:eastAsia="仿宋" w:hAnsi="仿宋" w:cs="宋体" w:hint="eastAsia"/>
                <w:sz w:val="18"/>
                <w:szCs w:val="18"/>
              </w:rPr>
              <w:t>2</w:t>
            </w:r>
            <w:r>
              <w:rPr>
                <w:rFonts w:ascii="仿宋" w:eastAsia="仿宋" w:hAnsi="仿宋" w:cs="宋体"/>
                <w:sz w:val="18"/>
                <w:szCs w:val="18"/>
              </w:rPr>
              <w:t>)</w:t>
            </w:r>
            <w:r>
              <w:t xml:space="preserve"> </w:t>
            </w:r>
            <w:r>
              <w:rPr>
                <w:rFonts w:hint="eastAsia"/>
              </w:rPr>
              <w:t>分辨率：</w:t>
            </w:r>
            <w:r w:rsidRPr="00030E1A">
              <w:rPr>
                <w:rFonts w:ascii="仿宋" w:eastAsia="仿宋" w:hAnsi="仿宋" w:cs="宋体"/>
                <w:sz w:val="18"/>
                <w:szCs w:val="18"/>
              </w:rPr>
              <w:t>1600 × 1100 pixels</w:t>
            </w:r>
          </w:p>
          <w:p w:rsidR="00030E1A" w:rsidRDefault="00030E1A" w:rsidP="009B7A36">
            <w:pPr>
              <w:widowControl/>
              <w:jc w:val="left"/>
              <w:textAlignment w:val="center"/>
              <w:rPr>
                <w:rFonts w:ascii="仿宋" w:eastAsia="仿宋" w:hAnsi="仿宋" w:cs="宋体"/>
                <w:sz w:val="18"/>
                <w:szCs w:val="18"/>
              </w:rPr>
            </w:pPr>
            <w:r>
              <w:rPr>
                <w:rFonts w:ascii="仿宋" w:eastAsia="仿宋" w:hAnsi="仿宋" w:cs="宋体" w:hint="eastAsia"/>
                <w:sz w:val="18"/>
                <w:szCs w:val="18"/>
              </w:rPr>
              <w:t>3</w:t>
            </w:r>
            <w:r>
              <w:rPr>
                <w:rFonts w:ascii="仿宋" w:eastAsia="仿宋" w:hAnsi="仿宋" w:cs="宋体"/>
                <w:sz w:val="18"/>
                <w:szCs w:val="18"/>
              </w:rPr>
              <w:t>)</w:t>
            </w:r>
            <w:r>
              <w:t xml:space="preserve"> </w:t>
            </w:r>
            <w:r>
              <w:rPr>
                <w:rFonts w:hint="eastAsia"/>
              </w:rPr>
              <w:t>扫描区域：</w:t>
            </w:r>
            <w:r w:rsidRPr="00030E1A">
              <w:rPr>
                <w:rFonts w:ascii="仿宋" w:eastAsia="仿宋" w:hAnsi="仿宋" w:cs="宋体"/>
                <w:sz w:val="18"/>
                <w:szCs w:val="18"/>
              </w:rPr>
              <w:t>14.4 mm x 9.9 mm</w:t>
            </w:r>
          </w:p>
          <w:p w:rsidR="00030E1A" w:rsidRDefault="00030E1A" w:rsidP="009B7A36">
            <w:pPr>
              <w:widowControl/>
              <w:jc w:val="left"/>
              <w:textAlignment w:val="center"/>
              <w:rPr>
                <w:rFonts w:ascii="仿宋" w:eastAsia="仿宋" w:hAnsi="仿宋" w:cs="宋体"/>
                <w:sz w:val="18"/>
                <w:szCs w:val="18"/>
              </w:rPr>
            </w:pPr>
            <w:r>
              <w:rPr>
                <w:rFonts w:ascii="仿宋" w:eastAsia="仿宋" w:hAnsi="仿宋" w:cs="宋体" w:hint="eastAsia"/>
                <w:sz w:val="18"/>
                <w:szCs w:val="18"/>
              </w:rPr>
              <w:t>3</w:t>
            </w:r>
            <w:r>
              <w:rPr>
                <w:rFonts w:ascii="仿宋" w:eastAsia="仿宋" w:hAnsi="仿宋" w:cs="宋体"/>
                <w:sz w:val="18"/>
                <w:szCs w:val="18"/>
              </w:rPr>
              <w:t>)</w:t>
            </w:r>
            <w:r>
              <w:rPr>
                <w:rFonts w:ascii="仿宋" w:eastAsia="仿宋" w:hAnsi="仿宋" w:cs="宋体" w:hint="eastAsia"/>
                <w:sz w:val="18"/>
                <w:szCs w:val="18"/>
              </w:rPr>
              <w:t>像素尺寸：</w:t>
            </w:r>
            <w:r>
              <w:t xml:space="preserve"> </w:t>
            </w:r>
            <w:r w:rsidRPr="00030E1A">
              <w:rPr>
                <w:rFonts w:ascii="仿宋" w:eastAsia="仿宋" w:hAnsi="仿宋" w:cs="宋体"/>
                <w:sz w:val="18"/>
                <w:szCs w:val="18"/>
              </w:rPr>
              <w:t xml:space="preserve">9 </w:t>
            </w:r>
            <w:r w:rsidRPr="00030E1A">
              <w:rPr>
                <w:rFonts w:ascii="Calibri" w:eastAsia="仿宋" w:hAnsi="Calibri" w:cs="Calibri"/>
                <w:sz w:val="18"/>
                <w:szCs w:val="18"/>
              </w:rPr>
              <w:t>µ</w:t>
            </w:r>
            <w:r w:rsidRPr="00030E1A">
              <w:rPr>
                <w:rFonts w:ascii="仿宋" w:eastAsia="仿宋" w:hAnsi="仿宋" w:cs="宋体"/>
                <w:sz w:val="18"/>
                <w:szCs w:val="18"/>
              </w:rPr>
              <w:t xml:space="preserve">m x 9 </w:t>
            </w:r>
            <w:r w:rsidRPr="00030E1A">
              <w:rPr>
                <w:rFonts w:ascii="Calibri" w:eastAsia="仿宋" w:hAnsi="Calibri" w:cs="Calibri"/>
                <w:sz w:val="18"/>
                <w:szCs w:val="18"/>
              </w:rPr>
              <w:t>µ</w:t>
            </w:r>
            <w:r w:rsidRPr="00030E1A">
              <w:rPr>
                <w:rFonts w:ascii="仿宋" w:eastAsia="仿宋" w:hAnsi="仿宋" w:cs="宋体"/>
                <w:sz w:val="18"/>
                <w:szCs w:val="18"/>
              </w:rPr>
              <w:t>m</w:t>
            </w:r>
          </w:p>
          <w:p w:rsidR="00030E1A" w:rsidRDefault="00030E1A" w:rsidP="009B7A36">
            <w:pPr>
              <w:widowControl/>
              <w:jc w:val="left"/>
              <w:textAlignment w:val="center"/>
              <w:rPr>
                <w:rFonts w:ascii="仿宋" w:eastAsia="仿宋" w:hAnsi="仿宋" w:cs="宋体"/>
                <w:sz w:val="18"/>
                <w:szCs w:val="18"/>
              </w:rPr>
            </w:pPr>
            <w:r>
              <w:rPr>
                <w:rFonts w:ascii="仿宋" w:eastAsia="仿宋" w:hAnsi="仿宋" w:cs="宋体" w:hint="eastAsia"/>
                <w:sz w:val="18"/>
                <w:szCs w:val="18"/>
              </w:rPr>
              <w:t>4）动态范围：7</w:t>
            </w:r>
            <w:r>
              <w:rPr>
                <w:rFonts w:ascii="仿宋" w:eastAsia="仿宋" w:hAnsi="仿宋" w:cs="宋体"/>
                <w:sz w:val="18"/>
                <w:szCs w:val="18"/>
              </w:rPr>
              <w:t>3</w:t>
            </w:r>
            <w:r>
              <w:rPr>
                <w:rFonts w:ascii="仿宋" w:eastAsia="仿宋" w:hAnsi="仿宋" w:cs="宋体" w:hint="eastAsia"/>
                <w:sz w:val="18"/>
                <w:szCs w:val="18"/>
              </w:rPr>
              <w:t>db</w:t>
            </w:r>
          </w:p>
          <w:p w:rsidR="00030E1A" w:rsidRPr="009B7A36" w:rsidRDefault="00030E1A" w:rsidP="009B7A36">
            <w:pPr>
              <w:widowControl/>
              <w:jc w:val="left"/>
              <w:textAlignment w:val="center"/>
              <w:rPr>
                <w:rFonts w:ascii="仿宋" w:eastAsia="仿宋" w:hAnsi="仿宋" w:cs="宋体"/>
                <w:sz w:val="18"/>
                <w:szCs w:val="18"/>
              </w:rPr>
            </w:pPr>
            <w:r>
              <w:rPr>
                <w:rFonts w:ascii="仿宋" w:eastAsia="仿宋" w:hAnsi="仿宋" w:cs="宋体" w:hint="eastAsia"/>
                <w:sz w:val="18"/>
                <w:szCs w:val="18"/>
              </w:rPr>
              <w:t>5）帧率：6</w:t>
            </w:r>
            <w:r>
              <w:rPr>
                <w:rFonts w:ascii="仿宋" w:eastAsia="仿宋" w:hAnsi="仿宋" w:cs="宋体"/>
                <w:sz w:val="18"/>
                <w:szCs w:val="18"/>
              </w:rPr>
              <w:t>60</w:t>
            </w:r>
            <w:r>
              <w:rPr>
                <w:rFonts w:ascii="仿宋" w:eastAsia="仿宋" w:hAnsi="仿宋" w:cs="宋体" w:hint="eastAsia"/>
                <w:sz w:val="18"/>
                <w:szCs w:val="18"/>
              </w:rPr>
              <w:t>fps</w:t>
            </w:r>
          </w:p>
        </w:tc>
      </w:tr>
      <w:tr w:rsidR="00E1398D" w:rsidTr="0056689D">
        <w:trPr>
          <w:jc w:val="center"/>
        </w:trPr>
        <w:tc>
          <w:tcPr>
            <w:tcW w:w="846" w:type="dxa"/>
            <w:vAlign w:val="center"/>
          </w:tcPr>
          <w:p w:rsidR="00E1398D" w:rsidRPr="00B26A20" w:rsidRDefault="00E1398D" w:rsidP="00B26A20">
            <w:pPr>
              <w:widowControl/>
              <w:jc w:val="left"/>
              <w:textAlignment w:val="center"/>
              <w:rPr>
                <w:rFonts w:ascii="仿宋" w:eastAsia="仿宋" w:hAnsi="仿宋" w:cs="宋体"/>
                <w:sz w:val="18"/>
                <w:szCs w:val="18"/>
              </w:rPr>
            </w:pPr>
            <w:proofErr w:type="gramStart"/>
            <w:r w:rsidRPr="00B26A20">
              <w:rPr>
                <w:rFonts w:ascii="仿宋" w:eastAsia="仿宋" w:hAnsi="仿宋" w:cs="宋体" w:hint="eastAsia"/>
                <w:sz w:val="18"/>
                <w:szCs w:val="18"/>
              </w:rPr>
              <w:t>大疆</w:t>
            </w:r>
            <w:proofErr w:type="gramEnd"/>
            <w:r w:rsidRPr="00B26A20">
              <w:rPr>
                <w:rFonts w:ascii="仿宋" w:eastAsia="仿宋" w:hAnsi="仿宋" w:cs="宋体" w:hint="eastAsia"/>
                <w:sz w:val="18"/>
                <w:szCs w:val="18"/>
              </w:rPr>
              <w:t xml:space="preserve"> DJI AIR 2S 畅飞套装</w:t>
            </w:r>
          </w:p>
        </w:tc>
        <w:tc>
          <w:tcPr>
            <w:tcW w:w="709" w:type="dxa"/>
            <w:vAlign w:val="center"/>
          </w:tcPr>
          <w:p w:rsidR="00E1398D" w:rsidRPr="00B26A20" w:rsidRDefault="00E1398D" w:rsidP="00B26A20">
            <w:pPr>
              <w:widowControl/>
              <w:jc w:val="left"/>
              <w:textAlignment w:val="center"/>
              <w:rPr>
                <w:rFonts w:ascii="仿宋" w:eastAsia="仿宋" w:hAnsi="仿宋" w:cs="宋体"/>
                <w:sz w:val="18"/>
                <w:szCs w:val="18"/>
              </w:rPr>
            </w:pPr>
            <w:r w:rsidRPr="00B26A20">
              <w:rPr>
                <w:rFonts w:ascii="仿宋" w:eastAsia="仿宋" w:hAnsi="仿宋" w:cs="宋体"/>
                <w:sz w:val="18"/>
                <w:szCs w:val="18"/>
              </w:rPr>
              <w:t>DJI AIR</w:t>
            </w:r>
          </w:p>
        </w:tc>
        <w:tc>
          <w:tcPr>
            <w:tcW w:w="567" w:type="dxa"/>
            <w:vAlign w:val="center"/>
          </w:tcPr>
          <w:p w:rsidR="00E1398D" w:rsidRDefault="00E1398D"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台</w:t>
            </w:r>
          </w:p>
        </w:tc>
        <w:tc>
          <w:tcPr>
            <w:tcW w:w="567" w:type="dxa"/>
            <w:vAlign w:val="center"/>
          </w:tcPr>
          <w:p w:rsidR="00E1398D" w:rsidRPr="00B26A20" w:rsidRDefault="00E1398D" w:rsidP="00B26A20">
            <w:pPr>
              <w:widowControl/>
              <w:jc w:val="left"/>
              <w:textAlignment w:val="center"/>
              <w:rPr>
                <w:rFonts w:ascii="仿宋" w:eastAsia="仿宋" w:hAnsi="仿宋" w:cs="宋体"/>
                <w:sz w:val="18"/>
                <w:szCs w:val="18"/>
              </w:rPr>
            </w:pPr>
            <w:r w:rsidRPr="00B26A20">
              <w:rPr>
                <w:rFonts w:ascii="仿宋" w:eastAsia="仿宋" w:hAnsi="仿宋" w:cs="宋体" w:hint="eastAsia"/>
                <w:sz w:val="18"/>
                <w:szCs w:val="18"/>
              </w:rPr>
              <w:t>1</w:t>
            </w:r>
          </w:p>
        </w:tc>
        <w:tc>
          <w:tcPr>
            <w:tcW w:w="1134" w:type="dxa"/>
            <w:vAlign w:val="center"/>
          </w:tcPr>
          <w:p w:rsidR="00E1398D" w:rsidRPr="00B26A20" w:rsidRDefault="00E1398D" w:rsidP="00B26A20">
            <w:pPr>
              <w:widowControl/>
              <w:jc w:val="left"/>
              <w:textAlignment w:val="center"/>
              <w:rPr>
                <w:rFonts w:ascii="仿宋" w:eastAsia="仿宋" w:hAnsi="仿宋" w:cs="宋体"/>
                <w:sz w:val="18"/>
                <w:szCs w:val="18"/>
              </w:rPr>
            </w:pPr>
            <w:r w:rsidRPr="00B26A20">
              <w:rPr>
                <w:rFonts w:ascii="仿宋" w:eastAsia="仿宋" w:hAnsi="仿宋" w:cs="宋体" w:hint="eastAsia"/>
                <w:sz w:val="18"/>
                <w:szCs w:val="18"/>
              </w:rPr>
              <w:t>1</w:t>
            </w:r>
            <w:r w:rsidRPr="00B26A20">
              <w:rPr>
                <w:rFonts w:ascii="仿宋" w:eastAsia="仿宋" w:hAnsi="仿宋" w:cs="宋体"/>
                <w:sz w:val="18"/>
                <w:szCs w:val="18"/>
              </w:rPr>
              <w:t>.15</w:t>
            </w:r>
          </w:p>
        </w:tc>
        <w:tc>
          <w:tcPr>
            <w:tcW w:w="850" w:type="dxa"/>
            <w:vAlign w:val="center"/>
          </w:tcPr>
          <w:p w:rsidR="00E1398D" w:rsidRPr="00B26A20" w:rsidRDefault="00E1398D" w:rsidP="00B26A20">
            <w:pPr>
              <w:widowControl/>
              <w:jc w:val="left"/>
              <w:textAlignment w:val="center"/>
              <w:rPr>
                <w:rFonts w:ascii="仿宋" w:eastAsia="仿宋" w:hAnsi="仿宋" w:cs="宋体"/>
                <w:sz w:val="18"/>
                <w:szCs w:val="18"/>
              </w:rPr>
            </w:pPr>
            <w:r w:rsidRPr="00B26A20">
              <w:rPr>
                <w:rFonts w:ascii="仿宋" w:eastAsia="仿宋" w:hAnsi="仿宋" w:cs="宋体" w:hint="eastAsia"/>
                <w:sz w:val="18"/>
                <w:szCs w:val="18"/>
              </w:rPr>
              <w:t>1</w:t>
            </w:r>
            <w:r w:rsidRPr="00B26A20">
              <w:rPr>
                <w:rFonts w:ascii="仿宋" w:eastAsia="仿宋" w:hAnsi="仿宋" w:cs="宋体"/>
                <w:sz w:val="18"/>
                <w:szCs w:val="18"/>
              </w:rPr>
              <w:t>.15</w:t>
            </w:r>
          </w:p>
        </w:tc>
        <w:tc>
          <w:tcPr>
            <w:tcW w:w="9072" w:type="dxa"/>
            <w:vAlign w:val="center"/>
          </w:tcPr>
          <w:p w:rsidR="00E1398D" w:rsidRDefault="00E1398D"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1）2</w:t>
            </w:r>
            <w:r>
              <w:rPr>
                <w:rFonts w:ascii="仿宋" w:eastAsia="仿宋" w:hAnsi="仿宋" w:cs="宋体"/>
                <w:sz w:val="18"/>
                <w:szCs w:val="18"/>
              </w:rPr>
              <w:t>000</w:t>
            </w:r>
            <w:proofErr w:type="gramStart"/>
            <w:r>
              <w:rPr>
                <w:rFonts w:ascii="仿宋" w:eastAsia="仿宋" w:hAnsi="仿宋" w:cs="宋体" w:hint="eastAsia"/>
                <w:sz w:val="18"/>
                <w:szCs w:val="18"/>
              </w:rPr>
              <w:t>万像</w:t>
            </w:r>
            <w:proofErr w:type="gramEnd"/>
            <w:r>
              <w:rPr>
                <w:rFonts w:ascii="仿宋" w:eastAsia="仿宋" w:hAnsi="仿宋" w:cs="宋体" w:hint="eastAsia"/>
                <w:sz w:val="18"/>
                <w:szCs w:val="18"/>
              </w:rPr>
              <w:t>素；</w:t>
            </w:r>
          </w:p>
          <w:p w:rsidR="00E1398D" w:rsidRDefault="00E1398D"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2）</w:t>
            </w:r>
            <w:proofErr w:type="gramStart"/>
            <w:r>
              <w:rPr>
                <w:rFonts w:ascii="仿宋" w:eastAsia="仿宋" w:hAnsi="仿宋" w:cs="宋体" w:hint="eastAsia"/>
                <w:sz w:val="18"/>
                <w:szCs w:val="18"/>
              </w:rPr>
              <w:t>实时图</w:t>
            </w:r>
            <w:proofErr w:type="gramEnd"/>
            <w:r>
              <w:rPr>
                <w:rFonts w:ascii="仿宋" w:eastAsia="仿宋" w:hAnsi="仿宋" w:cs="宋体" w:hint="eastAsia"/>
                <w:sz w:val="18"/>
                <w:szCs w:val="18"/>
              </w:rPr>
              <w:t>传质量1</w:t>
            </w:r>
            <w:r>
              <w:rPr>
                <w:rFonts w:ascii="仿宋" w:eastAsia="仿宋" w:hAnsi="仿宋" w:cs="宋体"/>
                <w:sz w:val="18"/>
                <w:szCs w:val="18"/>
              </w:rPr>
              <w:t>090</w:t>
            </w:r>
            <w:r>
              <w:rPr>
                <w:rFonts w:ascii="仿宋" w:eastAsia="仿宋" w:hAnsi="仿宋" w:cs="宋体" w:hint="eastAsia"/>
                <w:sz w:val="18"/>
                <w:szCs w:val="18"/>
              </w:rPr>
              <w:t>p</w:t>
            </w:r>
          </w:p>
          <w:p w:rsidR="00E1398D" w:rsidRDefault="00E1398D"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3）最大飞行时间：3</w:t>
            </w:r>
            <w:r>
              <w:rPr>
                <w:rFonts w:ascii="仿宋" w:eastAsia="仿宋" w:hAnsi="仿宋" w:cs="宋体"/>
                <w:sz w:val="18"/>
                <w:szCs w:val="18"/>
              </w:rPr>
              <w:t>1</w:t>
            </w:r>
            <w:r>
              <w:rPr>
                <w:rFonts w:ascii="仿宋" w:eastAsia="仿宋" w:hAnsi="仿宋" w:cs="宋体" w:hint="eastAsia"/>
                <w:sz w:val="18"/>
                <w:szCs w:val="18"/>
              </w:rPr>
              <w:t>分钟；</w:t>
            </w:r>
          </w:p>
          <w:p w:rsidR="00E1398D" w:rsidRDefault="00E1398D"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4）抗风等级：5级</w:t>
            </w:r>
          </w:p>
          <w:p w:rsidR="00E1398D" w:rsidRDefault="00E1398D"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5）图像格式：</w:t>
            </w:r>
            <w:proofErr w:type="spellStart"/>
            <w:r>
              <w:rPr>
                <w:rFonts w:ascii="仿宋" w:eastAsia="仿宋" w:hAnsi="仿宋" w:cs="宋体" w:hint="eastAsia"/>
                <w:sz w:val="18"/>
                <w:szCs w:val="18"/>
              </w:rPr>
              <w:t>png</w:t>
            </w:r>
            <w:proofErr w:type="spellEnd"/>
            <w:r>
              <w:rPr>
                <w:rFonts w:ascii="仿宋" w:eastAsia="仿宋" w:hAnsi="仿宋" w:cs="宋体" w:hint="eastAsia"/>
                <w:sz w:val="18"/>
                <w:szCs w:val="18"/>
              </w:rPr>
              <w:t>，jpeg</w:t>
            </w:r>
          </w:p>
          <w:p w:rsidR="00FB04DC" w:rsidRPr="00CF06FC" w:rsidRDefault="00FB04DC"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6）</w:t>
            </w:r>
            <w:r w:rsidRPr="00CF06FC">
              <w:rPr>
                <w:rFonts w:ascii="仿宋" w:eastAsia="仿宋" w:hAnsi="仿宋" w:cs="宋体"/>
                <w:sz w:val="18"/>
                <w:szCs w:val="18"/>
              </w:rPr>
              <w:t>随心换1年版实体卡</w:t>
            </w:r>
          </w:p>
          <w:p w:rsidR="00FB04DC" w:rsidRDefault="00FB04DC" w:rsidP="00B26A20">
            <w:pPr>
              <w:widowControl/>
              <w:jc w:val="left"/>
              <w:textAlignment w:val="center"/>
              <w:rPr>
                <w:rFonts w:ascii="仿宋" w:eastAsia="仿宋" w:hAnsi="仿宋" w:cs="宋体"/>
                <w:sz w:val="18"/>
                <w:szCs w:val="18"/>
              </w:rPr>
            </w:pPr>
            <w:r w:rsidRPr="00CF06FC">
              <w:rPr>
                <w:rFonts w:ascii="仿宋" w:eastAsia="仿宋" w:hAnsi="仿宋" w:cs="宋体" w:hint="eastAsia"/>
                <w:sz w:val="18"/>
                <w:szCs w:val="18"/>
              </w:rPr>
              <w:t>8）</w:t>
            </w:r>
            <w:r w:rsidRPr="00CF06FC">
              <w:rPr>
                <w:rFonts w:ascii="仿宋" w:eastAsia="仿宋" w:hAnsi="仿宋" w:cs="宋体"/>
                <w:sz w:val="18"/>
                <w:szCs w:val="18"/>
              </w:rPr>
              <w:t xml:space="preserve">DJI Air 2S× 1、 DJI RC× 1、 </w:t>
            </w:r>
            <w:proofErr w:type="gramStart"/>
            <w:r w:rsidRPr="00CF06FC">
              <w:rPr>
                <w:rFonts w:ascii="仿宋" w:eastAsia="仿宋" w:hAnsi="仿宋" w:cs="宋体"/>
                <w:sz w:val="18"/>
                <w:szCs w:val="18"/>
              </w:rPr>
              <w:t>云台保护罩</w:t>
            </w:r>
            <w:proofErr w:type="gramEnd"/>
            <w:r w:rsidRPr="00CF06FC">
              <w:rPr>
                <w:rFonts w:ascii="仿宋" w:eastAsia="仿宋" w:hAnsi="仿宋" w:cs="宋体"/>
                <w:sz w:val="18"/>
                <w:szCs w:val="18"/>
              </w:rPr>
              <w:t>× 1、 智能飞行电池× 3、 电池-充电宝转换器× 1、 单肩包× 1、 ND 镜套装（ND 4/8/16/32）× 1、 备用降噪螺旋桨（对）× 4、 USB-C 数据线× 1、 电池充电器× 1、 电池管家× 1、 DJI RC 备用摇杆× 1、随心换1年版（DJI Air 2S）</w:t>
            </w:r>
          </w:p>
        </w:tc>
      </w:tr>
      <w:tr w:rsidR="002F4D00" w:rsidTr="0056689D">
        <w:trPr>
          <w:jc w:val="center"/>
        </w:trPr>
        <w:tc>
          <w:tcPr>
            <w:tcW w:w="846" w:type="dxa"/>
            <w:vAlign w:val="center"/>
          </w:tcPr>
          <w:p w:rsidR="002F4D00" w:rsidRPr="00B26A20" w:rsidRDefault="002F4D00"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3</w:t>
            </w:r>
            <w:r>
              <w:rPr>
                <w:rFonts w:ascii="仿宋" w:eastAsia="仿宋" w:hAnsi="仿宋" w:cs="宋体"/>
                <w:sz w:val="18"/>
                <w:szCs w:val="18"/>
              </w:rPr>
              <w:t>D</w:t>
            </w:r>
            <w:r>
              <w:rPr>
                <w:rFonts w:ascii="仿宋" w:eastAsia="仿宋" w:hAnsi="仿宋" w:cs="宋体" w:hint="eastAsia"/>
                <w:sz w:val="18"/>
                <w:szCs w:val="18"/>
              </w:rPr>
              <w:t>结构光投影机</w:t>
            </w:r>
          </w:p>
        </w:tc>
        <w:tc>
          <w:tcPr>
            <w:tcW w:w="709" w:type="dxa"/>
            <w:vAlign w:val="center"/>
          </w:tcPr>
          <w:p w:rsidR="002F4D00" w:rsidRPr="00B26A20" w:rsidRDefault="008956A7" w:rsidP="00B26A20">
            <w:pPr>
              <w:widowControl/>
              <w:jc w:val="left"/>
              <w:textAlignment w:val="center"/>
              <w:rPr>
                <w:rFonts w:ascii="仿宋" w:eastAsia="仿宋" w:hAnsi="仿宋" w:cs="宋体"/>
                <w:sz w:val="18"/>
                <w:szCs w:val="18"/>
              </w:rPr>
            </w:pPr>
            <w:r>
              <w:rPr>
                <w:rFonts w:ascii="仿宋" w:eastAsia="仿宋" w:hAnsi="仿宋" w:cs="宋体"/>
                <w:sz w:val="18"/>
                <w:szCs w:val="18"/>
              </w:rPr>
              <w:t>4500</w:t>
            </w:r>
          </w:p>
        </w:tc>
        <w:tc>
          <w:tcPr>
            <w:tcW w:w="567" w:type="dxa"/>
            <w:vAlign w:val="center"/>
          </w:tcPr>
          <w:p w:rsidR="002F4D00" w:rsidRDefault="002F4D00"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台</w:t>
            </w:r>
          </w:p>
        </w:tc>
        <w:tc>
          <w:tcPr>
            <w:tcW w:w="567" w:type="dxa"/>
            <w:vAlign w:val="center"/>
          </w:tcPr>
          <w:p w:rsidR="002F4D00" w:rsidRPr="00B26A20" w:rsidRDefault="002F4D00"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1</w:t>
            </w:r>
          </w:p>
        </w:tc>
        <w:tc>
          <w:tcPr>
            <w:tcW w:w="1134" w:type="dxa"/>
            <w:vAlign w:val="center"/>
          </w:tcPr>
          <w:p w:rsidR="002F4D00" w:rsidRPr="00B26A20" w:rsidRDefault="008956A7" w:rsidP="00B26A20">
            <w:pPr>
              <w:widowControl/>
              <w:jc w:val="left"/>
              <w:textAlignment w:val="center"/>
              <w:rPr>
                <w:rFonts w:ascii="仿宋" w:eastAsia="仿宋" w:hAnsi="仿宋" w:cs="宋体"/>
                <w:sz w:val="18"/>
                <w:szCs w:val="18"/>
              </w:rPr>
            </w:pPr>
            <w:r>
              <w:rPr>
                <w:rFonts w:ascii="仿宋" w:eastAsia="仿宋" w:hAnsi="仿宋" w:cs="宋体"/>
                <w:sz w:val="18"/>
                <w:szCs w:val="18"/>
              </w:rPr>
              <w:t>1.5</w:t>
            </w:r>
          </w:p>
        </w:tc>
        <w:tc>
          <w:tcPr>
            <w:tcW w:w="850" w:type="dxa"/>
            <w:vAlign w:val="center"/>
          </w:tcPr>
          <w:p w:rsidR="002F4D00" w:rsidRPr="00B26A20" w:rsidRDefault="008956A7" w:rsidP="00B26A20">
            <w:pPr>
              <w:widowControl/>
              <w:jc w:val="left"/>
              <w:textAlignment w:val="center"/>
              <w:rPr>
                <w:rFonts w:ascii="仿宋" w:eastAsia="仿宋" w:hAnsi="仿宋" w:cs="宋体"/>
                <w:sz w:val="18"/>
                <w:szCs w:val="18"/>
              </w:rPr>
            </w:pPr>
            <w:r>
              <w:rPr>
                <w:rFonts w:ascii="仿宋" w:eastAsia="仿宋" w:hAnsi="仿宋" w:cs="宋体"/>
                <w:sz w:val="18"/>
                <w:szCs w:val="18"/>
              </w:rPr>
              <w:t>1.5</w:t>
            </w:r>
          </w:p>
        </w:tc>
        <w:tc>
          <w:tcPr>
            <w:tcW w:w="9072" w:type="dxa"/>
            <w:vAlign w:val="center"/>
          </w:tcPr>
          <w:p w:rsidR="008956A7" w:rsidRDefault="008956A7"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光源：紫外</w:t>
            </w:r>
          </w:p>
          <w:p w:rsidR="002F4D00" w:rsidRDefault="005A3D1D"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工作距离：5</w:t>
            </w:r>
            <w:r>
              <w:rPr>
                <w:rFonts w:ascii="仿宋" w:eastAsia="仿宋" w:hAnsi="仿宋" w:cs="宋体"/>
                <w:sz w:val="18"/>
                <w:szCs w:val="18"/>
              </w:rPr>
              <w:t>00-2000</w:t>
            </w:r>
            <w:r>
              <w:rPr>
                <w:rFonts w:ascii="仿宋" w:eastAsia="仿宋" w:hAnsi="仿宋" w:cs="宋体" w:hint="eastAsia"/>
                <w:sz w:val="18"/>
                <w:szCs w:val="18"/>
              </w:rPr>
              <w:t>mm</w:t>
            </w:r>
          </w:p>
          <w:p w:rsidR="005A3D1D" w:rsidRDefault="005A3D1D"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亮度：</w:t>
            </w:r>
            <w:r w:rsidR="00B46D37">
              <w:rPr>
                <w:rFonts w:ascii="仿宋" w:eastAsia="仿宋" w:hAnsi="仿宋" w:cs="宋体"/>
                <w:sz w:val="18"/>
                <w:szCs w:val="18"/>
              </w:rPr>
              <w:t>3</w:t>
            </w:r>
            <w:r w:rsidR="006E7C16">
              <w:rPr>
                <w:rFonts w:ascii="仿宋" w:eastAsia="仿宋" w:hAnsi="仿宋" w:cs="宋体"/>
                <w:sz w:val="18"/>
                <w:szCs w:val="18"/>
              </w:rPr>
              <w:t>80</w:t>
            </w:r>
            <w:r>
              <w:rPr>
                <w:rFonts w:ascii="仿宋" w:eastAsia="仿宋" w:hAnsi="仿宋" w:cs="宋体" w:hint="eastAsia"/>
                <w:sz w:val="18"/>
                <w:szCs w:val="18"/>
              </w:rPr>
              <w:t>lm</w:t>
            </w:r>
          </w:p>
          <w:p w:rsidR="005A3D1D" w:rsidRDefault="005A3D1D"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lastRenderedPageBreak/>
              <w:t>精度：1</w:t>
            </w:r>
            <w:r>
              <w:rPr>
                <w:rFonts w:ascii="仿宋" w:eastAsia="仿宋" w:hAnsi="仿宋" w:cs="宋体"/>
                <w:sz w:val="18"/>
                <w:szCs w:val="18"/>
              </w:rPr>
              <w:t>828</w:t>
            </w:r>
            <w:r>
              <w:rPr>
                <w:rFonts w:ascii="仿宋" w:eastAsia="仿宋" w:hAnsi="仿宋" w:cs="宋体" w:hint="eastAsia"/>
                <w:sz w:val="18"/>
                <w:szCs w:val="18"/>
              </w:rPr>
              <w:t>um</w:t>
            </w:r>
          </w:p>
          <w:p w:rsidR="00B46D37" w:rsidRDefault="00B46D37"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畸变：&lt;</w:t>
            </w:r>
            <w:r w:rsidR="006E7C16">
              <w:rPr>
                <w:rFonts w:ascii="仿宋" w:eastAsia="仿宋" w:hAnsi="仿宋" w:cs="宋体"/>
                <w:sz w:val="18"/>
                <w:szCs w:val="18"/>
              </w:rPr>
              <w:t>0.6</w:t>
            </w:r>
            <w:r>
              <w:rPr>
                <w:rFonts w:ascii="仿宋" w:eastAsia="仿宋" w:hAnsi="仿宋" w:cs="宋体"/>
                <w:sz w:val="18"/>
                <w:szCs w:val="18"/>
              </w:rPr>
              <w:t>%</w:t>
            </w:r>
          </w:p>
          <w:p w:rsidR="006E7C16" w:rsidRDefault="006E7C16" w:rsidP="00B26A20">
            <w:pPr>
              <w:widowControl/>
              <w:jc w:val="left"/>
              <w:textAlignment w:val="center"/>
              <w:rPr>
                <w:rFonts w:ascii="仿宋" w:eastAsia="仿宋" w:hAnsi="仿宋" w:cs="宋体"/>
                <w:sz w:val="18"/>
                <w:szCs w:val="18"/>
              </w:rPr>
            </w:pPr>
            <w:r>
              <w:rPr>
                <w:rFonts w:ascii="仿宋" w:eastAsia="仿宋" w:hAnsi="仿宋" w:cs="宋体" w:hint="eastAsia"/>
                <w:sz w:val="18"/>
                <w:szCs w:val="18"/>
              </w:rPr>
              <w:t>透射比：1</w:t>
            </w:r>
            <w:r>
              <w:rPr>
                <w:rFonts w:ascii="仿宋" w:eastAsia="仿宋" w:hAnsi="仿宋" w:cs="宋体"/>
                <w:sz w:val="18"/>
                <w:szCs w:val="18"/>
              </w:rPr>
              <w:t>.61</w:t>
            </w:r>
          </w:p>
        </w:tc>
      </w:tr>
      <w:tr w:rsidR="00A11755" w:rsidTr="0056689D">
        <w:trPr>
          <w:jc w:val="center"/>
        </w:trPr>
        <w:tc>
          <w:tcPr>
            <w:tcW w:w="846" w:type="dxa"/>
            <w:vAlign w:val="center"/>
          </w:tcPr>
          <w:p w:rsidR="00A11755" w:rsidRDefault="005A3D1D"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lastRenderedPageBreak/>
              <w:t>视觉移动终端</w:t>
            </w:r>
          </w:p>
        </w:tc>
        <w:tc>
          <w:tcPr>
            <w:tcW w:w="709" w:type="dxa"/>
            <w:vAlign w:val="center"/>
          </w:tcPr>
          <w:p w:rsidR="00A11755" w:rsidRPr="005A3D1D" w:rsidRDefault="002D3D42"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T</w:t>
            </w:r>
            <w:r w:rsidRPr="005A3D1D">
              <w:rPr>
                <w:rFonts w:ascii="仿宋" w:eastAsia="仿宋" w:hAnsi="仿宋" w:cs="仿宋"/>
                <w:color w:val="000000"/>
                <w:kern w:val="0"/>
                <w:sz w:val="18"/>
                <w:szCs w:val="18"/>
                <w:lang w:bidi="ar"/>
              </w:rPr>
              <w:t>hinkPad E14 2022款</w:t>
            </w:r>
          </w:p>
        </w:tc>
        <w:tc>
          <w:tcPr>
            <w:tcW w:w="567" w:type="dxa"/>
            <w:vAlign w:val="center"/>
          </w:tcPr>
          <w:p w:rsidR="00A11755" w:rsidRPr="005A3D1D" w:rsidRDefault="00A11755"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台</w:t>
            </w:r>
          </w:p>
        </w:tc>
        <w:tc>
          <w:tcPr>
            <w:tcW w:w="567" w:type="dxa"/>
            <w:vAlign w:val="center"/>
          </w:tcPr>
          <w:p w:rsidR="00A11755" w:rsidRDefault="00A11755"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8</w:t>
            </w:r>
          </w:p>
        </w:tc>
        <w:tc>
          <w:tcPr>
            <w:tcW w:w="1134" w:type="dxa"/>
            <w:vAlign w:val="center"/>
          </w:tcPr>
          <w:p w:rsidR="00A11755" w:rsidRPr="005A3D1D" w:rsidRDefault="00A11755" w:rsidP="00E1398D">
            <w:pPr>
              <w:widowControl/>
              <w:jc w:val="righ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0</w:t>
            </w:r>
            <w:r w:rsidRPr="005A3D1D">
              <w:rPr>
                <w:rFonts w:ascii="仿宋" w:eastAsia="仿宋" w:hAnsi="仿宋" w:cs="仿宋"/>
                <w:color w:val="000000"/>
                <w:kern w:val="0"/>
                <w:sz w:val="18"/>
                <w:szCs w:val="18"/>
                <w:lang w:bidi="ar"/>
              </w:rPr>
              <w:t>.8</w:t>
            </w:r>
            <w:r w:rsidR="002D3D42" w:rsidRPr="005A3D1D">
              <w:rPr>
                <w:rFonts w:ascii="仿宋" w:eastAsia="仿宋" w:hAnsi="仿宋" w:cs="仿宋"/>
                <w:color w:val="000000"/>
                <w:kern w:val="0"/>
                <w:sz w:val="18"/>
                <w:szCs w:val="18"/>
                <w:lang w:bidi="ar"/>
              </w:rPr>
              <w:t>6</w:t>
            </w:r>
          </w:p>
        </w:tc>
        <w:tc>
          <w:tcPr>
            <w:tcW w:w="850" w:type="dxa"/>
            <w:vAlign w:val="center"/>
          </w:tcPr>
          <w:p w:rsidR="00A11755" w:rsidRPr="005A3D1D" w:rsidRDefault="002D3D42" w:rsidP="00E1398D">
            <w:pPr>
              <w:widowControl/>
              <w:jc w:val="right"/>
              <w:textAlignment w:val="center"/>
              <w:rPr>
                <w:rFonts w:ascii="仿宋" w:eastAsia="仿宋" w:hAnsi="仿宋" w:cs="仿宋"/>
                <w:color w:val="000000"/>
                <w:kern w:val="0"/>
                <w:sz w:val="18"/>
                <w:szCs w:val="18"/>
                <w:lang w:bidi="ar"/>
              </w:rPr>
            </w:pPr>
            <w:r w:rsidRPr="005A3D1D">
              <w:rPr>
                <w:rFonts w:ascii="仿宋" w:eastAsia="仿宋" w:hAnsi="仿宋" w:cs="仿宋"/>
                <w:color w:val="000000"/>
                <w:kern w:val="0"/>
                <w:sz w:val="18"/>
                <w:szCs w:val="18"/>
                <w:lang w:bidi="ar"/>
              </w:rPr>
              <w:t>6.88</w:t>
            </w:r>
          </w:p>
        </w:tc>
        <w:tc>
          <w:tcPr>
            <w:tcW w:w="9072" w:type="dxa"/>
            <w:vAlign w:val="center"/>
          </w:tcPr>
          <w:p w:rsidR="00375821" w:rsidRPr="005A3D1D" w:rsidRDefault="00375821" w:rsidP="0056689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color w:val="000000"/>
                <w:kern w:val="0"/>
                <w:sz w:val="18"/>
                <w:szCs w:val="18"/>
                <w:lang w:bidi="ar"/>
              </w:rPr>
              <w:t>ThinkPad E14 2022款 第12代英特尔酷</w:t>
            </w:r>
            <w:proofErr w:type="gramStart"/>
            <w:r w:rsidRPr="005A3D1D">
              <w:rPr>
                <w:rFonts w:ascii="仿宋" w:eastAsia="仿宋" w:hAnsi="仿宋" w:cs="仿宋"/>
                <w:color w:val="000000"/>
                <w:kern w:val="0"/>
                <w:sz w:val="18"/>
                <w:szCs w:val="18"/>
                <w:lang w:bidi="ar"/>
              </w:rPr>
              <w:t>睿</w:t>
            </w:r>
            <w:proofErr w:type="gramEnd"/>
            <w:r w:rsidRPr="005A3D1D">
              <w:rPr>
                <w:rFonts w:ascii="仿宋" w:eastAsia="仿宋" w:hAnsi="仿宋" w:cs="仿宋"/>
                <w:color w:val="000000"/>
                <w:kern w:val="0"/>
                <w:sz w:val="18"/>
                <w:szCs w:val="18"/>
                <w:lang w:bidi="ar"/>
              </w:rPr>
              <w:t>处理器 14英寸 轻薄商务便携笔记本电脑 i7-1255U 16G 512G 独显 7ACD</w:t>
            </w:r>
            <w:r w:rsidR="0056689D">
              <w:rPr>
                <w:rFonts w:ascii="仿宋" w:eastAsia="仿宋" w:hAnsi="仿宋" w:cs="仿宋"/>
                <w:color w:val="000000"/>
                <w:kern w:val="0"/>
                <w:sz w:val="18"/>
                <w:szCs w:val="18"/>
                <w:lang w:bidi="ar"/>
              </w:rPr>
              <w:t>;</w:t>
            </w:r>
            <w:r w:rsidRPr="005A3D1D">
              <w:rPr>
                <w:rFonts w:ascii="仿宋" w:eastAsia="仿宋" w:hAnsi="仿宋" w:cs="仿宋" w:hint="eastAsia"/>
                <w:color w:val="000000"/>
                <w:kern w:val="0"/>
                <w:sz w:val="18"/>
                <w:szCs w:val="18"/>
                <w:lang w:bidi="ar"/>
              </w:rPr>
              <w:t>重量：1</w:t>
            </w:r>
            <w:r w:rsidRPr="005A3D1D">
              <w:rPr>
                <w:rFonts w:ascii="仿宋" w:eastAsia="仿宋" w:hAnsi="仿宋" w:cs="仿宋"/>
                <w:color w:val="000000"/>
                <w:kern w:val="0"/>
                <w:sz w:val="18"/>
                <w:szCs w:val="18"/>
                <w:lang w:bidi="ar"/>
              </w:rPr>
              <w:t>.6</w:t>
            </w:r>
            <w:r w:rsidRPr="005A3D1D">
              <w:rPr>
                <w:rFonts w:ascii="仿宋" w:eastAsia="仿宋" w:hAnsi="仿宋" w:cs="仿宋" w:hint="eastAsia"/>
                <w:color w:val="000000"/>
                <w:kern w:val="0"/>
                <w:sz w:val="18"/>
                <w:szCs w:val="18"/>
                <w:lang w:bidi="ar"/>
              </w:rPr>
              <w:t>公斤</w:t>
            </w:r>
          </w:p>
        </w:tc>
      </w:tr>
      <w:tr w:rsidR="00A11755" w:rsidTr="0056689D">
        <w:trPr>
          <w:jc w:val="center"/>
        </w:trPr>
        <w:tc>
          <w:tcPr>
            <w:tcW w:w="846" w:type="dxa"/>
            <w:vAlign w:val="center"/>
          </w:tcPr>
          <w:p w:rsidR="00A11755" w:rsidRDefault="00A11755"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轻薄</w:t>
            </w:r>
            <w:r w:rsidR="005A3D1D">
              <w:rPr>
                <w:rFonts w:ascii="仿宋" w:eastAsia="仿宋" w:hAnsi="仿宋" w:cs="仿宋" w:hint="eastAsia"/>
                <w:color w:val="000000"/>
                <w:kern w:val="0"/>
                <w:sz w:val="18"/>
                <w:szCs w:val="18"/>
                <w:lang w:bidi="ar"/>
              </w:rPr>
              <w:t>视觉移动终端</w:t>
            </w:r>
          </w:p>
        </w:tc>
        <w:tc>
          <w:tcPr>
            <w:tcW w:w="709" w:type="dxa"/>
            <w:vAlign w:val="center"/>
          </w:tcPr>
          <w:p w:rsidR="00A11755" w:rsidRPr="005A3D1D" w:rsidRDefault="00A11755"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Thinkpadx</w:t>
            </w:r>
            <w:r w:rsidRPr="005A3D1D">
              <w:rPr>
                <w:rFonts w:ascii="仿宋" w:eastAsia="仿宋" w:hAnsi="仿宋" w:cs="仿宋"/>
                <w:color w:val="000000"/>
                <w:kern w:val="0"/>
                <w:sz w:val="18"/>
                <w:szCs w:val="18"/>
                <w:lang w:bidi="ar"/>
              </w:rPr>
              <w:t>13</w:t>
            </w:r>
          </w:p>
        </w:tc>
        <w:tc>
          <w:tcPr>
            <w:tcW w:w="567" w:type="dxa"/>
            <w:vAlign w:val="center"/>
          </w:tcPr>
          <w:p w:rsidR="00A11755" w:rsidRPr="005A3D1D" w:rsidRDefault="00A11755"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台</w:t>
            </w:r>
          </w:p>
        </w:tc>
        <w:tc>
          <w:tcPr>
            <w:tcW w:w="567" w:type="dxa"/>
            <w:vAlign w:val="center"/>
          </w:tcPr>
          <w:p w:rsidR="00A11755" w:rsidRDefault="008956A7"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w:t>
            </w:r>
          </w:p>
        </w:tc>
        <w:tc>
          <w:tcPr>
            <w:tcW w:w="1134" w:type="dxa"/>
            <w:vAlign w:val="center"/>
          </w:tcPr>
          <w:p w:rsidR="00A11755" w:rsidRPr="005A3D1D" w:rsidRDefault="00A11755" w:rsidP="00E1398D">
            <w:pPr>
              <w:widowControl/>
              <w:jc w:val="right"/>
              <w:textAlignment w:val="center"/>
              <w:rPr>
                <w:rFonts w:ascii="仿宋" w:eastAsia="仿宋" w:hAnsi="仿宋" w:cs="仿宋"/>
                <w:color w:val="000000"/>
                <w:kern w:val="0"/>
                <w:sz w:val="18"/>
                <w:szCs w:val="18"/>
                <w:lang w:bidi="ar"/>
              </w:rPr>
            </w:pPr>
            <w:r w:rsidRPr="005A3D1D">
              <w:rPr>
                <w:rFonts w:ascii="仿宋" w:eastAsia="仿宋" w:hAnsi="仿宋" w:cs="仿宋"/>
                <w:color w:val="000000"/>
                <w:kern w:val="0"/>
                <w:sz w:val="18"/>
                <w:szCs w:val="18"/>
                <w:lang w:bidi="ar"/>
              </w:rPr>
              <w:t>0.99</w:t>
            </w:r>
          </w:p>
        </w:tc>
        <w:tc>
          <w:tcPr>
            <w:tcW w:w="850" w:type="dxa"/>
            <w:vAlign w:val="center"/>
          </w:tcPr>
          <w:p w:rsidR="00A11755" w:rsidRPr="005A3D1D" w:rsidRDefault="00ED0B5B" w:rsidP="00E1398D">
            <w:pPr>
              <w:widowControl/>
              <w:jc w:val="righ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sidR="00A11755" w:rsidRPr="005A3D1D">
              <w:rPr>
                <w:rFonts w:ascii="仿宋" w:eastAsia="仿宋" w:hAnsi="仿宋" w:cs="仿宋"/>
                <w:color w:val="000000"/>
                <w:kern w:val="0"/>
                <w:sz w:val="18"/>
                <w:szCs w:val="18"/>
                <w:lang w:bidi="ar"/>
              </w:rPr>
              <w:t>.9</w:t>
            </w:r>
            <w:r>
              <w:rPr>
                <w:rFonts w:ascii="仿宋" w:eastAsia="仿宋" w:hAnsi="仿宋" w:cs="仿宋"/>
                <w:color w:val="000000"/>
                <w:kern w:val="0"/>
                <w:sz w:val="18"/>
                <w:szCs w:val="18"/>
                <w:lang w:bidi="ar"/>
              </w:rPr>
              <w:t>8</w:t>
            </w:r>
          </w:p>
        </w:tc>
        <w:tc>
          <w:tcPr>
            <w:tcW w:w="9072" w:type="dxa"/>
            <w:vAlign w:val="center"/>
          </w:tcPr>
          <w:p w:rsidR="00A11755" w:rsidRPr="005A3D1D" w:rsidRDefault="00375821"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color w:val="000000"/>
                <w:kern w:val="0"/>
                <w:sz w:val="18"/>
                <w:szCs w:val="18"/>
                <w:lang w:bidi="ar"/>
              </w:rPr>
              <w:t>T</w:t>
            </w:r>
            <w:r w:rsidR="00A11755" w:rsidRPr="005A3D1D">
              <w:rPr>
                <w:rFonts w:ascii="仿宋" w:eastAsia="仿宋" w:hAnsi="仿宋" w:cs="仿宋"/>
                <w:color w:val="000000"/>
                <w:kern w:val="0"/>
                <w:sz w:val="18"/>
                <w:szCs w:val="18"/>
                <w:lang w:bidi="ar"/>
              </w:rPr>
              <w:t>hinkPad 联想 X13 2022款12代酷</w:t>
            </w:r>
            <w:proofErr w:type="gramStart"/>
            <w:r w:rsidR="00A11755" w:rsidRPr="005A3D1D">
              <w:rPr>
                <w:rFonts w:ascii="仿宋" w:eastAsia="仿宋" w:hAnsi="仿宋" w:cs="仿宋"/>
                <w:color w:val="000000"/>
                <w:kern w:val="0"/>
                <w:sz w:val="18"/>
                <w:szCs w:val="18"/>
                <w:lang w:bidi="ar"/>
              </w:rPr>
              <w:t>睿</w:t>
            </w:r>
            <w:proofErr w:type="gramEnd"/>
            <w:r w:rsidR="00A11755" w:rsidRPr="005A3D1D">
              <w:rPr>
                <w:rFonts w:ascii="仿宋" w:eastAsia="仿宋" w:hAnsi="仿宋" w:cs="仿宋"/>
                <w:color w:val="000000"/>
                <w:kern w:val="0"/>
                <w:sz w:val="18"/>
                <w:szCs w:val="18"/>
                <w:lang w:bidi="ar"/>
              </w:rPr>
              <w:t>13.3英寸</w:t>
            </w:r>
            <w:r w:rsidR="00A11755" w:rsidRPr="005A3D1D">
              <w:rPr>
                <w:rFonts w:ascii="仿宋" w:eastAsia="仿宋" w:hAnsi="仿宋" w:cs="仿宋" w:hint="eastAsia"/>
                <w:color w:val="000000"/>
                <w:kern w:val="0"/>
                <w:sz w:val="18"/>
                <w:szCs w:val="18"/>
                <w:lang w:bidi="ar"/>
              </w:rPr>
              <w:t>；</w:t>
            </w:r>
            <w:r w:rsidR="00A11755" w:rsidRPr="005A3D1D">
              <w:rPr>
                <w:rFonts w:ascii="仿宋" w:eastAsia="仿宋" w:hAnsi="仿宋" w:cs="仿宋"/>
                <w:color w:val="000000"/>
                <w:kern w:val="0"/>
                <w:sz w:val="18"/>
                <w:szCs w:val="18"/>
                <w:lang w:bidi="ar"/>
              </w:rPr>
              <w:t xml:space="preserve">i7-1260P </w:t>
            </w:r>
            <w:proofErr w:type="gramStart"/>
            <w:r w:rsidR="00A11755" w:rsidRPr="005A3D1D">
              <w:rPr>
                <w:rFonts w:ascii="仿宋" w:eastAsia="仿宋" w:hAnsi="仿宋" w:cs="仿宋"/>
                <w:color w:val="000000"/>
                <w:kern w:val="0"/>
                <w:sz w:val="18"/>
                <w:szCs w:val="18"/>
                <w:lang w:bidi="ar"/>
              </w:rPr>
              <w:t>高色域</w:t>
            </w:r>
            <w:proofErr w:type="gramEnd"/>
            <w:r w:rsidR="00A11755" w:rsidRPr="005A3D1D">
              <w:rPr>
                <w:rFonts w:ascii="仿宋" w:eastAsia="仿宋" w:hAnsi="仿宋" w:cs="仿宋"/>
                <w:color w:val="000000"/>
                <w:kern w:val="0"/>
                <w:sz w:val="18"/>
                <w:szCs w:val="18"/>
                <w:lang w:bidi="ar"/>
              </w:rPr>
              <w:t xml:space="preserve"> 4G版 16G内存 512G固态</w:t>
            </w:r>
          </w:p>
          <w:p w:rsidR="00A11755" w:rsidRPr="005A3D1D" w:rsidRDefault="00A11755"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重量：1</w:t>
            </w:r>
            <w:r w:rsidRPr="005A3D1D">
              <w:rPr>
                <w:rFonts w:ascii="仿宋" w:eastAsia="仿宋" w:hAnsi="仿宋" w:cs="仿宋"/>
                <w:color w:val="000000"/>
                <w:kern w:val="0"/>
                <w:sz w:val="18"/>
                <w:szCs w:val="18"/>
                <w:lang w:bidi="ar"/>
              </w:rPr>
              <w:t>.3</w:t>
            </w:r>
            <w:r w:rsidRPr="005A3D1D">
              <w:rPr>
                <w:rFonts w:ascii="仿宋" w:eastAsia="仿宋" w:hAnsi="仿宋" w:cs="仿宋" w:hint="eastAsia"/>
                <w:color w:val="000000"/>
                <w:kern w:val="0"/>
                <w:sz w:val="18"/>
                <w:szCs w:val="18"/>
                <w:lang w:bidi="ar"/>
              </w:rPr>
              <w:t>公斤</w:t>
            </w:r>
          </w:p>
        </w:tc>
      </w:tr>
      <w:tr w:rsidR="00096673" w:rsidTr="0056689D">
        <w:trPr>
          <w:jc w:val="center"/>
        </w:trPr>
        <w:tc>
          <w:tcPr>
            <w:tcW w:w="846" w:type="dxa"/>
            <w:vAlign w:val="center"/>
          </w:tcPr>
          <w:p w:rsidR="00096673" w:rsidRDefault="00096673"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投影仪</w:t>
            </w:r>
          </w:p>
        </w:tc>
        <w:tc>
          <w:tcPr>
            <w:tcW w:w="709" w:type="dxa"/>
            <w:vAlign w:val="center"/>
          </w:tcPr>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NEC NP-CR2200X投影机</w:t>
            </w:r>
          </w:p>
          <w:p w:rsidR="00096673" w:rsidRPr="005A3D1D" w:rsidRDefault="00096673" w:rsidP="00E1398D">
            <w:pPr>
              <w:widowControl/>
              <w:jc w:val="left"/>
              <w:textAlignment w:val="center"/>
              <w:rPr>
                <w:rFonts w:ascii="仿宋" w:eastAsia="仿宋" w:hAnsi="仿宋" w:cs="仿宋"/>
                <w:color w:val="000000"/>
                <w:kern w:val="0"/>
                <w:sz w:val="18"/>
                <w:szCs w:val="18"/>
                <w:lang w:bidi="ar"/>
              </w:rPr>
            </w:pPr>
          </w:p>
        </w:tc>
        <w:tc>
          <w:tcPr>
            <w:tcW w:w="567" w:type="dxa"/>
            <w:vAlign w:val="center"/>
          </w:tcPr>
          <w:p w:rsidR="00096673" w:rsidRPr="005A3D1D" w:rsidRDefault="00096673"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台</w:t>
            </w:r>
          </w:p>
        </w:tc>
        <w:tc>
          <w:tcPr>
            <w:tcW w:w="567" w:type="dxa"/>
            <w:vAlign w:val="center"/>
          </w:tcPr>
          <w:p w:rsidR="00096673" w:rsidRDefault="00096673"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w:t>
            </w:r>
          </w:p>
        </w:tc>
        <w:tc>
          <w:tcPr>
            <w:tcW w:w="1134" w:type="dxa"/>
            <w:vAlign w:val="center"/>
          </w:tcPr>
          <w:p w:rsidR="00096673" w:rsidRPr="005A3D1D" w:rsidRDefault="00AE1058" w:rsidP="00E1398D">
            <w:pPr>
              <w:widowControl/>
              <w:jc w:val="righ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0.5</w:t>
            </w:r>
          </w:p>
        </w:tc>
        <w:tc>
          <w:tcPr>
            <w:tcW w:w="850" w:type="dxa"/>
            <w:vAlign w:val="center"/>
          </w:tcPr>
          <w:p w:rsidR="00096673" w:rsidRPr="005A3D1D" w:rsidRDefault="00AE1058" w:rsidP="00E1398D">
            <w:pPr>
              <w:widowControl/>
              <w:jc w:val="righ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1.5</w:t>
            </w:r>
          </w:p>
        </w:tc>
        <w:tc>
          <w:tcPr>
            <w:tcW w:w="9072" w:type="dxa"/>
            <w:vAlign w:val="center"/>
          </w:tcPr>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1)</w:t>
            </w:r>
            <w:r w:rsidR="00AE1058" w:rsidRPr="00AE1058">
              <w:rPr>
                <w:rFonts w:ascii="仿宋" w:eastAsia="仿宋" w:hAnsi="仿宋" w:cs="仿宋" w:hint="eastAsia"/>
                <w:color w:val="000000"/>
                <w:kern w:val="0"/>
                <w:sz w:val="18"/>
                <w:szCs w:val="18"/>
                <w:lang w:bidi="ar"/>
              </w:rPr>
              <w:t>投影技术：3LCD</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2)</w:t>
            </w:r>
            <w:r w:rsidR="00AE1058" w:rsidRPr="00AE1058">
              <w:rPr>
                <w:rFonts w:ascii="仿宋" w:eastAsia="仿宋" w:hAnsi="仿宋" w:cs="仿宋" w:hint="eastAsia"/>
                <w:color w:val="000000"/>
                <w:kern w:val="0"/>
                <w:sz w:val="18"/>
                <w:szCs w:val="18"/>
                <w:lang w:bidi="ar"/>
              </w:rPr>
              <w:t>中心亮度：≥3700流明</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3)</w:t>
            </w:r>
            <w:proofErr w:type="gramStart"/>
            <w:r w:rsidR="00AE1058" w:rsidRPr="00AE1058">
              <w:rPr>
                <w:rFonts w:ascii="仿宋" w:eastAsia="仿宋" w:hAnsi="仿宋" w:cs="仿宋" w:hint="eastAsia"/>
                <w:color w:val="000000"/>
                <w:kern w:val="0"/>
                <w:sz w:val="18"/>
                <w:szCs w:val="18"/>
                <w:lang w:bidi="ar"/>
              </w:rPr>
              <w:t>液晶显板尺寸</w:t>
            </w:r>
            <w:proofErr w:type="gramEnd"/>
            <w:r w:rsidR="00AE1058" w:rsidRPr="00AE1058">
              <w:rPr>
                <w:rFonts w:ascii="仿宋" w:eastAsia="仿宋" w:hAnsi="仿宋" w:cs="仿宋" w:hint="eastAsia"/>
                <w:color w:val="000000"/>
                <w:kern w:val="0"/>
                <w:sz w:val="18"/>
                <w:szCs w:val="18"/>
                <w:lang w:bidi="ar"/>
              </w:rPr>
              <w:t>：0.63英寸×3</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w:t>
            </w:r>
            <w:r w:rsidR="00AE1058" w:rsidRPr="00AE1058">
              <w:rPr>
                <w:rFonts w:ascii="仿宋" w:eastAsia="仿宋" w:hAnsi="仿宋" w:cs="仿宋" w:hint="eastAsia"/>
                <w:color w:val="000000"/>
                <w:kern w:val="0"/>
                <w:sz w:val="18"/>
                <w:szCs w:val="18"/>
                <w:lang w:bidi="ar"/>
              </w:rPr>
              <w:t>标准分辨率：1024*768</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5)</w:t>
            </w:r>
            <w:r w:rsidR="00AE1058" w:rsidRPr="00AE1058">
              <w:rPr>
                <w:rFonts w:ascii="仿宋" w:eastAsia="仿宋" w:hAnsi="仿宋" w:cs="仿宋" w:hint="eastAsia"/>
                <w:color w:val="000000"/>
                <w:kern w:val="0"/>
                <w:sz w:val="18"/>
                <w:szCs w:val="18"/>
                <w:lang w:bidi="ar"/>
              </w:rPr>
              <w:t>灯泡：≤240W</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w:t>
            </w:r>
            <w:r w:rsidR="00AE1058" w:rsidRPr="00AE1058">
              <w:rPr>
                <w:rFonts w:ascii="仿宋" w:eastAsia="仿宋" w:hAnsi="仿宋" w:cs="仿宋" w:hint="eastAsia"/>
                <w:color w:val="000000"/>
                <w:kern w:val="0"/>
                <w:sz w:val="18"/>
                <w:szCs w:val="18"/>
                <w:lang w:bidi="ar"/>
              </w:rPr>
              <w:t>标准模式下灯泡寿命≥10000小时（节能模式2下灯泡寿命≥20000小时）</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(7)</w:t>
            </w:r>
            <w:r w:rsidR="00AE1058" w:rsidRPr="00AE1058">
              <w:rPr>
                <w:rFonts w:ascii="仿宋" w:eastAsia="仿宋" w:hAnsi="仿宋" w:cs="仿宋" w:hint="eastAsia"/>
                <w:color w:val="000000"/>
                <w:kern w:val="0"/>
                <w:sz w:val="18"/>
                <w:szCs w:val="18"/>
                <w:lang w:bidi="ar"/>
              </w:rPr>
              <w:t>对比度：≥16000：1</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8)</w:t>
            </w:r>
            <w:r w:rsidR="00AE1058" w:rsidRPr="00AE1058">
              <w:rPr>
                <w:rFonts w:ascii="仿宋" w:eastAsia="仿宋" w:hAnsi="仿宋" w:cs="仿宋" w:hint="eastAsia"/>
                <w:color w:val="000000"/>
                <w:kern w:val="0"/>
                <w:sz w:val="18"/>
                <w:szCs w:val="18"/>
                <w:lang w:bidi="ar"/>
              </w:rPr>
              <w:t>屏幕尺寸：30-300英寸</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(9)</w:t>
            </w:r>
            <w:r w:rsidR="00AE1058" w:rsidRPr="00AE1058">
              <w:rPr>
                <w:rFonts w:ascii="仿宋" w:eastAsia="仿宋" w:hAnsi="仿宋" w:cs="仿宋" w:hint="eastAsia"/>
                <w:color w:val="000000"/>
                <w:kern w:val="0"/>
                <w:sz w:val="18"/>
                <w:szCs w:val="18"/>
                <w:lang w:bidi="ar"/>
              </w:rPr>
              <w:t>输入：HDMI输入端口×2；D-SUB15针输入×1；复合视频输入×1；(左/右) RCA 音频×1；3.5mm音频输入×1；</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(10)</w:t>
            </w:r>
            <w:r w:rsidR="00AE1058" w:rsidRPr="00AE1058">
              <w:rPr>
                <w:rFonts w:ascii="仿宋" w:eastAsia="仿宋" w:hAnsi="仿宋" w:cs="仿宋" w:hint="eastAsia"/>
                <w:color w:val="000000"/>
                <w:kern w:val="0"/>
                <w:sz w:val="18"/>
                <w:szCs w:val="18"/>
                <w:lang w:bidi="ar"/>
              </w:rPr>
              <w:t>输出： D-SUB15针输出接口x1，3.5mm音频输出X 1；</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(11)</w:t>
            </w:r>
            <w:r w:rsidR="00AE1058" w:rsidRPr="00AE1058">
              <w:rPr>
                <w:rFonts w:ascii="仿宋" w:eastAsia="仿宋" w:hAnsi="仿宋" w:cs="仿宋" w:hint="eastAsia"/>
                <w:color w:val="000000"/>
                <w:kern w:val="0"/>
                <w:sz w:val="18"/>
                <w:szCs w:val="18"/>
                <w:lang w:bidi="ar"/>
              </w:rPr>
              <w:t xml:space="preserve">控制：RJ-45网络接口x1，RS232控制串口x1； </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(12)</w:t>
            </w:r>
            <w:r w:rsidR="00AE1058" w:rsidRPr="00AE1058">
              <w:rPr>
                <w:rFonts w:ascii="仿宋" w:eastAsia="仿宋" w:hAnsi="仿宋" w:cs="仿宋" w:hint="eastAsia"/>
                <w:color w:val="000000"/>
                <w:kern w:val="0"/>
                <w:sz w:val="18"/>
                <w:szCs w:val="18"/>
                <w:lang w:bidi="ar"/>
              </w:rPr>
              <w:t>USB-A接口(5V/1.5A)x1，USB-B接口x1;</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13)</w:t>
            </w:r>
            <w:r w:rsidR="00AE1058" w:rsidRPr="00AE1058">
              <w:rPr>
                <w:rFonts w:ascii="仿宋" w:eastAsia="仿宋" w:hAnsi="仿宋" w:cs="仿宋" w:hint="eastAsia"/>
                <w:color w:val="000000"/>
                <w:kern w:val="0"/>
                <w:sz w:val="18"/>
                <w:szCs w:val="18"/>
                <w:lang w:bidi="ar"/>
              </w:rPr>
              <w:t>内置扬声器：≥16W；</w:t>
            </w:r>
          </w:p>
          <w:p w:rsidR="00AE1058" w:rsidRPr="00AE1058"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14)</w:t>
            </w:r>
            <w:r w:rsidR="00AE1058" w:rsidRPr="00AE1058">
              <w:rPr>
                <w:rFonts w:ascii="仿宋" w:eastAsia="仿宋" w:hAnsi="仿宋" w:cs="仿宋" w:hint="eastAsia"/>
                <w:color w:val="000000"/>
                <w:kern w:val="0"/>
                <w:sz w:val="18"/>
                <w:szCs w:val="18"/>
                <w:lang w:bidi="ar"/>
              </w:rPr>
              <w:t>功耗（标准）： ≤293W，最低待机功耗： ≤0.5W；</w:t>
            </w:r>
          </w:p>
          <w:p w:rsidR="00096673" w:rsidRPr="005A3D1D" w:rsidRDefault="0056689D" w:rsidP="00AE1058">
            <w:pPr>
              <w:widowControl/>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lastRenderedPageBreak/>
              <w:t>(15)</w:t>
            </w:r>
            <w:r w:rsidR="00AE1058" w:rsidRPr="00AE1058">
              <w:rPr>
                <w:rFonts w:ascii="仿宋" w:eastAsia="仿宋" w:hAnsi="仿宋" w:cs="仿宋" w:hint="eastAsia"/>
                <w:color w:val="000000"/>
                <w:kern w:val="0"/>
                <w:sz w:val="18"/>
                <w:szCs w:val="18"/>
                <w:lang w:bidi="ar"/>
              </w:rPr>
              <w:t>重量：≤3.1KG；</w:t>
            </w:r>
          </w:p>
        </w:tc>
      </w:tr>
      <w:tr w:rsidR="00A11755" w:rsidTr="0056689D">
        <w:trPr>
          <w:jc w:val="center"/>
        </w:trPr>
        <w:tc>
          <w:tcPr>
            <w:tcW w:w="846" w:type="dxa"/>
            <w:vAlign w:val="center"/>
          </w:tcPr>
          <w:p w:rsidR="00A11755" w:rsidRPr="00666216" w:rsidRDefault="00666216"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lastRenderedPageBreak/>
              <w:t>投影仪</w:t>
            </w:r>
          </w:p>
        </w:tc>
        <w:tc>
          <w:tcPr>
            <w:tcW w:w="709" w:type="dxa"/>
            <w:vAlign w:val="center"/>
          </w:tcPr>
          <w:p w:rsidR="00A11755" w:rsidRPr="005A3D1D" w:rsidRDefault="00666216"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color w:val="000000"/>
                <w:kern w:val="0"/>
                <w:sz w:val="18"/>
                <w:szCs w:val="18"/>
                <w:lang w:bidi="ar"/>
              </w:rPr>
              <w:t>TB2103HD</w:t>
            </w:r>
          </w:p>
        </w:tc>
        <w:tc>
          <w:tcPr>
            <w:tcW w:w="567" w:type="dxa"/>
            <w:vAlign w:val="center"/>
          </w:tcPr>
          <w:p w:rsidR="00A11755" w:rsidRPr="005A3D1D" w:rsidRDefault="00666216"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台</w:t>
            </w:r>
          </w:p>
        </w:tc>
        <w:tc>
          <w:tcPr>
            <w:tcW w:w="567" w:type="dxa"/>
            <w:vAlign w:val="center"/>
          </w:tcPr>
          <w:p w:rsidR="00A11755" w:rsidRDefault="00AE1058"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w:t>
            </w:r>
          </w:p>
        </w:tc>
        <w:tc>
          <w:tcPr>
            <w:tcW w:w="1134" w:type="dxa"/>
            <w:vAlign w:val="center"/>
          </w:tcPr>
          <w:p w:rsidR="00A11755" w:rsidRPr="005A3D1D" w:rsidRDefault="00666216" w:rsidP="00E1398D">
            <w:pPr>
              <w:widowControl/>
              <w:jc w:val="righ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0</w:t>
            </w:r>
            <w:r w:rsidRPr="005A3D1D">
              <w:rPr>
                <w:rFonts w:ascii="仿宋" w:eastAsia="仿宋" w:hAnsi="仿宋" w:cs="仿宋"/>
                <w:color w:val="000000"/>
                <w:kern w:val="0"/>
                <w:sz w:val="18"/>
                <w:szCs w:val="18"/>
                <w:lang w:bidi="ar"/>
              </w:rPr>
              <w:t>.</w:t>
            </w:r>
            <w:r w:rsidR="00AE1058">
              <w:rPr>
                <w:rFonts w:ascii="仿宋" w:eastAsia="仿宋" w:hAnsi="仿宋" w:cs="仿宋"/>
                <w:color w:val="000000"/>
                <w:kern w:val="0"/>
                <w:sz w:val="18"/>
                <w:szCs w:val="18"/>
                <w:lang w:bidi="ar"/>
              </w:rPr>
              <w:t>6</w:t>
            </w:r>
          </w:p>
        </w:tc>
        <w:tc>
          <w:tcPr>
            <w:tcW w:w="850" w:type="dxa"/>
            <w:vAlign w:val="center"/>
          </w:tcPr>
          <w:p w:rsidR="00A11755" w:rsidRPr="005A3D1D" w:rsidRDefault="00AE1058" w:rsidP="00E1398D">
            <w:pPr>
              <w:widowControl/>
              <w:jc w:val="righ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1.8</w:t>
            </w:r>
          </w:p>
        </w:tc>
        <w:tc>
          <w:tcPr>
            <w:tcW w:w="9072" w:type="dxa"/>
            <w:vAlign w:val="center"/>
          </w:tcPr>
          <w:p w:rsidR="00AE1058" w:rsidRPr="00AE1058" w:rsidRDefault="00AE1058" w:rsidP="00AE1058">
            <w:pPr>
              <w:widowControl/>
              <w:jc w:val="left"/>
              <w:textAlignment w:val="center"/>
              <w:rPr>
                <w:rFonts w:ascii="仿宋" w:eastAsia="仿宋" w:hAnsi="仿宋" w:cs="仿宋"/>
                <w:color w:val="000000"/>
                <w:kern w:val="0"/>
                <w:sz w:val="18"/>
                <w:szCs w:val="18"/>
                <w:lang w:bidi="ar"/>
              </w:rPr>
            </w:pPr>
            <w:proofErr w:type="gramStart"/>
            <w:r w:rsidRPr="00AE1058">
              <w:rPr>
                <w:rFonts w:ascii="仿宋" w:eastAsia="仿宋" w:hAnsi="仿宋" w:cs="仿宋" w:hint="eastAsia"/>
                <w:color w:val="000000"/>
                <w:kern w:val="0"/>
                <w:sz w:val="18"/>
                <w:szCs w:val="18"/>
                <w:lang w:bidi="ar"/>
              </w:rPr>
              <w:t>光峰</w:t>
            </w:r>
            <w:proofErr w:type="gramEnd"/>
            <w:r w:rsidRPr="00AE1058">
              <w:rPr>
                <w:rFonts w:ascii="仿宋" w:eastAsia="仿宋" w:hAnsi="仿宋" w:cs="仿宋" w:hint="eastAsia"/>
                <w:color w:val="000000"/>
                <w:kern w:val="0"/>
                <w:sz w:val="18"/>
                <w:szCs w:val="18"/>
                <w:lang w:bidi="ar"/>
              </w:rPr>
              <w:t>AL-W300投影基本参数</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1. ★采用ALPD单色激光荧光粉色轮成像技术，纯激光光源;拒绝混合光源和LED光源；</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2.  3LCD投影技术，单机原始分辨率1280×800;</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3. 手动镜头放缩，镜头缩放比≥1.2X；</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4. 整机厚度≤63mm，重量小于3公斤；</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4. 配备EMC静电防尘网，整机IP5X级增压防尘设计；</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5. 光源寿命≥25000小时，全密闭光源设计。</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6. 对比度≥500000:1；</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7. 四角校正，垂直梯形校正功能（自动）；</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 xml:space="preserve">8. </w:t>
            </w:r>
            <w:proofErr w:type="gramStart"/>
            <w:r w:rsidRPr="00AE1058">
              <w:rPr>
                <w:rFonts w:ascii="仿宋" w:eastAsia="仿宋" w:hAnsi="仿宋" w:cs="仿宋" w:hint="eastAsia"/>
                <w:color w:val="000000"/>
                <w:kern w:val="0"/>
                <w:sz w:val="18"/>
                <w:szCs w:val="18"/>
                <w:lang w:bidi="ar"/>
              </w:rPr>
              <w:t>安卓</w:t>
            </w:r>
            <w:proofErr w:type="gramEnd"/>
            <w:r w:rsidRPr="00AE1058">
              <w:rPr>
                <w:rFonts w:ascii="仿宋" w:eastAsia="仿宋" w:hAnsi="仿宋" w:cs="仿宋" w:hint="eastAsia"/>
                <w:color w:val="000000"/>
                <w:kern w:val="0"/>
                <w:sz w:val="18"/>
                <w:szCs w:val="18"/>
                <w:lang w:bidi="ar"/>
              </w:rPr>
              <w:t>9.0智能操作系统，8G+1G存储，内置</w:t>
            </w:r>
            <w:proofErr w:type="spellStart"/>
            <w:r w:rsidRPr="00AE1058">
              <w:rPr>
                <w:rFonts w:ascii="仿宋" w:eastAsia="仿宋" w:hAnsi="仿宋" w:cs="仿宋" w:hint="eastAsia"/>
                <w:color w:val="000000"/>
                <w:kern w:val="0"/>
                <w:sz w:val="18"/>
                <w:szCs w:val="18"/>
                <w:lang w:bidi="ar"/>
              </w:rPr>
              <w:t>wifi</w:t>
            </w:r>
            <w:proofErr w:type="spellEnd"/>
            <w:r w:rsidRPr="00AE1058">
              <w:rPr>
                <w:rFonts w:ascii="仿宋" w:eastAsia="仿宋" w:hAnsi="仿宋" w:cs="仿宋" w:hint="eastAsia"/>
                <w:color w:val="000000"/>
                <w:kern w:val="0"/>
                <w:sz w:val="18"/>
                <w:szCs w:val="18"/>
                <w:lang w:bidi="ar"/>
              </w:rPr>
              <w:t xml:space="preserve"> </w:t>
            </w:r>
            <w:proofErr w:type="gramStart"/>
            <w:r w:rsidRPr="00AE1058">
              <w:rPr>
                <w:rFonts w:ascii="仿宋" w:eastAsia="仿宋" w:hAnsi="仿宋" w:cs="仿宋" w:hint="eastAsia"/>
                <w:color w:val="000000"/>
                <w:kern w:val="0"/>
                <w:sz w:val="18"/>
                <w:szCs w:val="18"/>
                <w:lang w:bidi="ar"/>
              </w:rPr>
              <w:t>和蓝牙模</w:t>
            </w:r>
            <w:proofErr w:type="gramEnd"/>
            <w:r w:rsidRPr="00AE1058">
              <w:rPr>
                <w:rFonts w:ascii="仿宋" w:eastAsia="仿宋" w:hAnsi="仿宋" w:cs="仿宋" w:hint="eastAsia"/>
                <w:color w:val="000000"/>
                <w:kern w:val="0"/>
                <w:sz w:val="18"/>
                <w:szCs w:val="18"/>
                <w:lang w:bidi="ar"/>
              </w:rPr>
              <w:t>组；</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9． USB-A直读功能，无需付费通过APP实现安卓、IOS、windows的无线传输功能；</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10. 自动信号识别功能；</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9 .整机功耗≤170W，待机功耗＜0.5W；</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10. 整机能效等级1级，能效率比大于18lm/w；</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 xml:space="preserve">11. 激光安全等级达到class1级； </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11. 亮度≥3600ANSI流明；</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12. 接口丰富:两路HDMI1.4*2接口、两路USB-A接口*1、一路RJ45网络接口、一路RS-232接口；Audio out接口*1</w:t>
            </w:r>
          </w:p>
          <w:p w:rsidR="00AE1058" w:rsidRPr="00AE1058"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13. 上电开机功能可调，可以通过设置，实现投影的上电开机或者上电待机功能（现场演示）；</w:t>
            </w:r>
          </w:p>
          <w:p w:rsidR="00A11755" w:rsidRPr="005A3D1D" w:rsidRDefault="00AE1058" w:rsidP="00AE1058">
            <w:pPr>
              <w:widowControl/>
              <w:jc w:val="left"/>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14. 无信号自动休眠，无信号一定时间后关闭激光器进入休眠状态，休眠一定时间后自动关机。</w:t>
            </w:r>
          </w:p>
        </w:tc>
      </w:tr>
      <w:tr w:rsidR="00D37360" w:rsidTr="0056689D">
        <w:trPr>
          <w:jc w:val="center"/>
        </w:trPr>
        <w:tc>
          <w:tcPr>
            <w:tcW w:w="846" w:type="dxa"/>
            <w:vAlign w:val="center"/>
          </w:tcPr>
          <w:p w:rsidR="00D37360" w:rsidRDefault="00D37360"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空调</w:t>
            </w:r>
          </w:p>
        </w:tc>
        <w:tc>
          <w:tcPr>
            <w:tcW w:w="709" w:type="dxa"/>
            <w:vAlign w:val="center"/>
          </w:tcPr>
          <w:p w:rsidR="00D37360" w:rsidRPr="005A3D1D" w:rsidRDefault="002F4D00"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海信3</w:t>
            </w:r>
            <w:r w:rsidRPr="005A3D1D">
              <w:rPr>
                <w:rFonts w:ascii="仿宋" w:eastAsia="仿宋" w:hAnsi="仿宋" w:cs="仿宋"/>
                <w:color w:val="000000"/>
                <w:kern w:val="0"/>
                <w:sz w:val="18"/>
                <w:szCs w:val="18"/>
                <w:lang w:bidi="ar"/>
              </w:rPr>
              <w:t>P</w:t>
            </w:r>
          </w:p>
        </w:tc>
        <w:tc>
          <w:tcPr>
            <w:tcW w:w="567" w:type="dxa"/>
            <w:vAlign w:val="center"/>
          </w:tcPr>
          <w:p w:rsidR="00D37360" w:rsidRPr="005A3D1D" w:rsidRDefault="002F4D00" w:rsidP="00E1398D">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台</w:t>
            </w:r>
          </w:p>
        </w:tc>
        <w:tc>
          <w:tcPr>
            <w:tcW w:w="567" w:type="dxa"/>
            <w:vAlign w:val="center"/>
          </w:tcPr>
          <w:p w:rsidR="00D37360" w:rsidRDefault="00ED0B5B"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7</w:t>
            </w:r>
          </w:p>
        </w:tc>
        <w:tc>
          <w:tcPr>
            <w:tcW w:w="1134" w:type="dxa"/>
            <w:vAlign w:val="center"/>
          </w:tcPr>
          <w:p w:rsidR="00D37360" w:rsidRPr="005A3D1D" w:rsidRDefault="002F4D00" w:rsidP="00E1398D">
            <w:pPr>
              <w:widowControl/>
              <w:jc w:val="righ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0</w:t>
            </w:r>
            <w:r w:rsidRPr="005A3D1D">
              <w:rPr>
                <w:rFonts w:ascii="仿宋" w:eastAsia="仿宋" w:hAnsi="仿宋" w:cs="仿宋"/>
                <w:color w:val="000000"/>
                <w:kern w:val="0"/>
                <w:sz w:val="18"/>
                <w:szCs w:val="18"/>
                <w:lang w:bidi="ar"/>
              </w:rPr>
              <w:t>.35</w:t>
            </w:r>
          </w:p>
        </w:tc>
        <w:tc>
          <w:tcPr>
            <w:tcW w:w="850" w:type="dxa"/>
            <w:vAlign w:val="center"/>
          </w:tcPr>
          <w:p w:rsidR="00D37360" w:rsidRPr="005A3D1D" w:rsidRDefault="002F4D00" w:rsidP="00E1398D">
            <w:pPr>
              <w:widowControl/>
              <w:jc w:val="righ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2</w:t>
            </w:r>
            <w:r w:rsidRPr="005A3D1D">
              <w:rPr>
                <w:rFonts w:ascii="仿宋" w:eastAsia="仿宋" w:hAnsi="仿宋" w:cs="仿宋"/>
                <w:color w:val="000000"/>
                <w:kern w:val="0"/>
                <w:sz w:val="18"/>
                <w:szCs w:val="18"/>
                <w:lang w:bidi="ar"/>
              </w:rPr>
              <w:t>.</w:t>
            </w:r>
            <w:r w:rsidR="00ED0B5B">
              <w:rPr>
                <w:rFonts w:ascii="仿宋" w:eastAsia="仿宋" w:hAnsi="仿宋" w:cs="仿宋"/>
                <w:color w:val="000000"/>
                <w:kern w:val="0"/>
                <w:sz w:val="18"/>
                <w:szCs w:val="18"/>
                <w:lang w:bidi="ar"/>
              </w:rPr>
              <w:t>45</w:t>
            </w:r>
          </w:p>
        </w:tc>
        <w:tc>
          <w:tcPr>
            <w:tcW w:w="9072" w:type="dxa"/>
            <w:vAlign w:val="center"/>
          </w:tcPr>
          <w:p w:rsidR="00D37360" w:rsidRPr="005A3D1D" w:rsidRDefault="002F4D00" w:rsidP="00666216">
            <w:pPr>
              <w:widowControl/>
              <w:jc w:val="left"/>
              <w:textAlignment w:val="center"/>
              <w:rPr>
                <w:rFonts w:ascii="仿宋" w:eastAsia="仿宋" w:hAnsi="仿宋" w:cs="仿宋"/>
                <w:color w:val="000000"/>
                <w:kern w:val="0"/>
                <w:sz w:val="18"/>
                <w:szCs w:val="18"/>
                <w:lang w:bidi="ar"/>
              </w:rPr>
            </w:pPr>
            <w:r w:rsidRPr="005A3D1D">
              <w:rPr>
                <w:rFonts w:ascii="仿宋" w:eastAsia="仿宋" w:hAnsi="仿宋" w:cs="仿宋" w:hint="eastAsia"/>
                <w:color w:val="000000"/>
                <w:kern w:val="0"/>
                <w:sz w:val="18"/>
                <w:szCs w:val="18"/>
                <w:lang w:bidi="ar"/>
              </w:rPr>
              <w:t>3</w:t>
            </w:r>
            <w:r w:rsidRPr="005A3D1D">
              <w:rPr>
                <w:rFonts w:ascii="仿宋" w:eastAsia="仿宋" w:hAnsi="仿宋" w:cs="仿宋"/>
                <w:color w:val="000000"/>
                <w:kern w:val="0"/>
                <w:sz w:val="18"/>
                <w:szCs w:val="18"/>
                <w:lang w:bidi="ar"/>
              </w:rPr>
              <w:t>P</w:t>
            </w:r>
            <w:r w:rsidRPr="005A3D1D">
              <w:rPr>
                <w:rFonts w:ascii="仿宋" w:eastAsia="仿宋" w:hAnsi="仿宋" w:cs="仿宋" w:hint="eastAsia"/>
                <w:color w:val="000000"/>
                <w:kern w:val="0"/>
                <w:sz w:val="18"/>
                <w:szCs w:val="18"/>
                <w:lang w:bidi="ar"/>
              </w:rPr>
              <w:t>空调</w:t>
            </w:r>
          </w:p>
        </w:tc>
      </w:tr>
      <w:tr w:rsidR="00AE1058" w:rsidTr="0056689D">
        <w:trPr>
          <w:jc w:val="center"/>
        </w:trPr>
        <w:tc>
          <w:tcPr>
            <w:tcW w:w="846" w:type="dxa"/>
            <w:vAlign w:val="center"/>
          </w:tcPr>
          <w:p w:rsidR="00AE1058" w:rsidRDefault="00AE1058" w:rsidP="00E1398D">
            <w:pPr>
              <w:widowControl/>
              <w:jc w:val="center"/>
              <w:textAlignment w:val="center"/>
              <w:rPr>
                <w:rFonts w:ascii="仿宋" w:eastAsia="仿宋" w:hAnsi="仿宋" w:cs="仿宋"/>
                <w:color w:val="000000"/>
                <w:kern w:val="0"/>
                <w:sz w:val="18"/>
                <w:szCs w:val="18"/>
                <w:lang w:bidi="ar"/>
              </w:rPr>
            </w:pPr>
            <w:r w:rsidRPr="00AE1058">
              <w:rPr>
                <w:rFonts w:ascii="仿宋" w:eastAsia="仿宋" w:hAnsi="仿宋" w:cs="仿宋" w:hint="eastAsia"/>
                <w:color w:val="000000"/>
                <w:kern w:val="0"/>
                <w:sz w:val="18"/>
                <w:szCs w:val="18"/>
                <w:lang w:bidi="ar"/>
              </w:rPr>
              <w:t>实验室电源改</w:t>
            </w:r>
            <w:r w:rsidRPr="00AE1058">
              <w:rPr>
                <w:rFonts w:ascii="仿宋" w:eastAsia="仿宋" w:hAnsi="仿宋" w:cs="仿宋" w:hint="eastAsia"/>
                <w:color w:val="000000"/>
                <w:kern w:val="0"/>
                <w:sz w:val="18"/>
                <w:szCs w:val="18"/>
                <w:lang w:bidi="ar"/>
              </w:rPr>
              <w:lastRenderedPageBreak/>
              <w:t>造网络改造</w:t>
            </w:r>
          </w:p>
        </w:tc>
        <w:tc>
          <w:tcPr>
            <w:tcW w:w="709" w:type="dxa"/>
            <w:vAlign w:val="center"/>
          </w:tcPr>
          <w:p w:rsidR="00AE1058" w:rsidRPr="005A3D1D" w:rsidRDefault="00AE1058" w:rsidP="00E1398D">
            <w:pPr>
              <w:widowControl/>
              <w:jc w:val="left"/>
              <w:textAlignment w:val="center"/>
              <w:rPr>
                <w:rFonts w:ascii="仿宋" w:eastAsia="仿宋" w:hAnsi="仿宋" w:cs="仿宋"/>
                <w:color w:val="000000"/>
                <w:kern w:val="0"/>
                <w:sz w:val="18"/>
                <w:szCs w:val="18"/>
                <w:lang w:bidi="ar"/>
              </w:rPr>
            </w:pPr>
          </w:p>
        </w:tc>
        <w:tc>
          <w:tcPr>
            <w:tcW w:w="567" w:type="dxa"/>
            <w:vAlign w:val="center"/>
          </w:tcPr>
          <w:p w:rsidR="00AE1058" w:rsidRPr="005A3D1D" w:rsidRDefault="00224C65" w:rsidP="00E1398D">
            <w:pPr>
              <w:widowControl/>
              <w:jc w:val="left"/>
              <w:textAlignment w:val="center"/>
              <w:rPr>
                <w:rFonts w:ascii="仿宋" w:eastAsia="仿宋" w:hAnsi="仿宋" w:cs="仿宋"/>
                <w:color w:val="000000"/>
                <w:kern w:val="0"/>
                <w:sz w:val="18"/>
                <w:szCs w:val="18"/>
                <w:lang w:bidi="ar"/>
              </w:rPr>
            </w:pPr>
            <w:proofErr w:type="gramStart"/>
            <w:r>
              <w:rPr>
                <w:rFonts w:ascii="仿宋" w:eastAsia="仿宋" w:hAnsi="仿宋" w:cs="仿宋" w:hint="eastAsia"/>
                <w:color w:val="000000"/>
                <w:kern w:val="0"/>
                <w:sz w:val="18"/>
                <w:szCs w:val="18"/>
                <w:lang w:bidi="ar"/>
              </w:rPr>
              <w:t>个</w:t>
            </w:r>
            <w:proofErr w:type="gramEnd"/>
          </w:p>
        </w:tc>
        <w:tc>
          <w:tcPr>
            <w:tcW w:w="567" w:type="dxa"/>
            <w:vAlign w:val="center"/>
          </w:tcPr>
          <w:p w:rsidR="00AE1058" w:rsidRPr="00AE1058" w:rsidRDefault="00224C65"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358</w:t>
            </w:r>
          </w:p>
        </w:tc>
        <w:tc>
          <w:tcPr>
            <w:tcW w:w="1134" w:type="dxa"/>
            <w:vAlign w:val="center"/>
          </w:tcPr>
          <w:p w:rsidR="00AE1058" w:rsidRPr="005A3D1D" w:rsidRDefault="00AE1058" w:rsidP="00E1398D">
            <w:pPr>
              <w:widowControl/>
              <w:jc w:val="righ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0</w:t>
            </w:r>
            <w:r>
              <w:rPr>
                <w:rFonts w:ascii="仿宋" w:eastAsia="仿宋" w:hAnsi="仿宋" w:cs="仿宋"/>
                <w:color w:val="000000"/>
                <w:kern w:val="0"/>
                <w:sz w:val="18"/>
                <w:szCs w:val="18"/>
                <w:lang w:bidi="ar"/>
              </w:rPr>
              <w:t>.04</w:t>
            </w:r>
          </w:p>
        </w:tc>
        <w:tc>
          <w:tcPr>
            <w:tcW w:w="850" w:type="dxa"/>
            <w:vAlign w:val="center"/>
          </w:tcPr>
          <w:p w:rsidR="00AE1058" w:rsidRPr="005A3D1D" w:rsidRDefault="00224C65" w:rsidP="00E1398D">
            <w:pPr>
              <w:widowControl/>
              <w:jc w:val="righ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14.32</w:t>
            </w:r>
          </w:p>
        </w:tc>
        <w:tc>
          <w:tcPr>
            <w:tcW w:w="9072" w:type="dxa"/>
            <w:vAlign w:val="center"/>
          </w:tcPr>
          <w:p w:rsidR="00AE1058" w:rsidRPr="005A3D1D" w:rsidRDefault="00224C65" w:rsidP="00666216">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布置插座和网络接口</w:t>
            </w:r>
          </w:p>
        </w:tc>
      </w:tr>
      <w:tr w:rsidR="00AE1058" w:rsidTr="0056689D">
        <w:trPr>
          <w:jc w:val="center"/>
        </w:trPr>
        <w:tc>
          <w:tcPr>
            <w:tcW w:w="846" w:type="dxa"/>
            <w:vAlign w:val="center"/>
          </w:tcPr>
          <w:p w:rsidR="00AE1058" w:rsidRPr="00AE1058" w:rsidRDefault="00224C65"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窗帘</w:t>
            </w:r>
          </w:p>
        </w:tc>
        <w:tc>
          <w:tcPr>
            <w:tcW w:w="709" w:type="dxa"/>
            <w:vAlign w:val="center"/>
          </w:tcPr>
          <w:p w:rsidR="00AE1058" w:rsidRPr="005A3D1D" w:rsidRDefault="00AE1058" w:rsidP="00E1398D">
            <w:pPr>
              <w:widowControl/>
              <w:jc w:val="left"/>
              <w:textAlignment w:val="center"/>
              <w:rPr>
                <w:rFonts w:ascii="仿宋" w:eastAsia="仿宋" w:hAnsi="仿宋" w:cs="仿宋"/>
                <w:color w:val="000000"/>
                <w:kern w:val="0"/>
                <w:sz w:val="18"/>
                <w:szCs w:val="18"/>
                <w:lang w:bidi="ar"/>
              </w:rPr>
            </w:pPr>
          </w:p>
        </w:tc>
        <w:tc>
          <w:tcPr>
            <w:tcW w:w="567" w:type="dxa"/>
            <w:vAlign w:val="center"/>
          </w:tcPr>
          <w:p w:rsidR="00AE1058" w:rsidRPr="005A3D1D" w:rsidRDefault="00224C65" w:rsidP="00E1398D">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米</w:t>
            </w:r>
          </w:p>
        </w:tc>
        <w:tc>
          <w:tcPr>
            <w:tcW w:w="567" w:type="dxa"/>
            <w:vAlign w:val="center"/>
          </w:tcPr>
          <w:p w:rsidR="00AE1058" w:rsidRPr="00AE1058" w:rsidRDefault="00224C65" w:rsidP="00E1398D">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w:t>
            </w:r>
            <w:r>
              <w:rPr>
                <w:rFonts w:ascii="仿宋" w:eastAsia="仿宋" w:hAnsi="仿宋" w:cs="仿宋"/>
                <w:color w:val="000000"/>
                <w:kern w:val="0"/>
                <w:sz w:val="18"/>
                <w:szCs w:val="18"/>
                <w:lang w:bidi="ar"/>
              </w:rPr>
              <w:t>00</w:t>
            </w:r>
          </w:p>
        </w:tc>
        <w:tc>
          <w:tcPr>
            <w:tcW w:w="1134" w:type="dxa"/>
            <w:vAlign w:val="center"/>
          </w:tcPr>
          <w:p w:rsidR="00AE1058" w:rsidRDefault="00224C65" w:rsidP="00E1398D">
            <w:pPr>
              <w:widowControl/>
              <w:jc w:val="righ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0</w:t>
            </w:r>
            <w:r>
              <w:rPr>
                <w:rFonts w:ascii="仿宋" w:eastAsia="仿宋" w:hAnsi="仿宋" w:cs="仿宋"/>
                <w:color w:val="000000"/>
                <w:kern w:val="0"/>
                <w:sz w:val="18"/>
                <w:szCs w:val="18"/>
                <w:lang w:bidi="ar"/>
              </w:rPr>
              <w:t>.006</w:t>
            </w:r>
          </w:p>
        </w:tc>
        <w:tc>
          <w:tcPr>
            <w:tcW w:w="850" w:type="dxa"/>
            <w:vAlign w:val="center"/>
          </w:tcPr>
          <w:p w:rsidR="00AE1058" w:rsidRPr="00AE1058" w:rsidRDefault="00224C65" w:rsidP="00E1398D">
            <w:pPr>
              <w:widowControl/>
              <w:jc w:val="righ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w:t>
            </w:r>
            <w:r>
              <w:rPr>
                <w:rFonts w:ascii="仿宋" w:eastAsia="仿宋" w:hAnsi="仿宋" w:cs="仿宋"/>
                <w:color w:val="000000"/>
                <w:kern w:val="0"/>
                <w:sz w:val="18"/>
                <w:szCs w:val="18"/>
                <w:lang w:bidi="ar"/>
              </w:rPr>
              <w:t>.2</w:t>
            </w:r>
          </w:p>
        </w:tc>
        <w:tc>
          <w:tcPr>
            <w:tcW w:w="9072" w:type="dxa"/>
            <w:vAlign w:val="center"/>
          </w:tcPr>
          <w:p w:rsidR="00AE1058" w:rsidRPr="005A3D1D" w:rsidRDefault="00224C65" w:rsidP="00666216">
            <w:pPr>
              <w:widowControl/>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实验室窗帘</w:t>
            </w:r>
          </w:p>
        </w:tc>
      </w:tr>
      <w:tr w:rsidR="00BB6202" w:rsidTr="0056689D">
        <w:trPr>
          <w:trHeight w:hRule="exact" w:val="500"/>
          <w:jc w:val="center"/>
        </w:trPr>
        <w:tc>
          <w:tcPr>
            <w:tcW w:w="13745" w:type="dxa"/>
            <w:gridSpan w:val="7"/>
            <w:vAlign w:val="center"/>
          </w:tcPr>
          <w:p w:rsidR="00BB6202" w:rsidRDefault="00DB39D7" w:rsidP="00BB6202">
            <w:pPr>
              <w:spacing w:line="300" w:lineRule="exact"/>
              <w:ind w:left="27"/>
              <w:jc w:val="left"/>
              <w:rPr>
                <w:rFonts w:ascii="仿宋_GB2312" w:eastAsia="仿宋_GB2312"/>
                <w:bCs/>
                <w:sz w:val="24"/>
              </w:rPr>
            </w:pPr>
            <w:r>
              <w:rPr>
                <w:rFonts w:ascii="仿宋_GB2312" w:eastAsia="仿宋_GB2312" w:hAnsi="宋体" w:hint="eastAsia"/>
                <w:b/>
                <w:bCs/>
                <w:sz w:val="30"/>
                <w:szCs w:val="30"/>
              </w:rPr>
              <w:t>项目建设总预算：</w:t>
            </w:r>
            <w:r>
              <w:rPr>
                <w:rFonts w:ascii="仿宋_GB2312" w:eastAsia="仿宋_GB2312" w:hAnsi="宋体"/>
                <w:b/>
                <w:bCs/>
                <w:sz w:val="30"/>
                <w:szCs w:val="30"/>
              </w:rPr>
              <w:t>11</w:t>
            </w:r>
            <w:r w:rsidR="002375D9">
              <w:rPr>
                <w:rFonts w:ascii="仿宋_GB2312" w:eastAsia="仿宋_GB2312" w:hAnsi="宋体"/>
                <w:b/>
                <w:bCs/>
                <w:sz w:val="30"/>
                <w:szCs w:val="30"/>
              </w:rPr>
              <w:t>9</w:t>
            </w:r>
            <w:r>
              <w:rPr>
                <w:rFonts w:ascii="仿宋_GB2312" w:eastAsia="仿宋_GB2312" w:hAnsi="宋体"/>
                <w:b/>
                <w:bCs/>
                <w:sz w:val="30"/>
                <w:szCs w:val="30"/>
              </w:rPr>
              <w:t>.</w:t>
            </w:r>
            <w:r w:rsidR="00CF06FC">
              <w:rPr>
                <w:rFonts w:ascii="仿宋_GB2312" w:eastAsia="仿宋_GB2312" w:hAnsi="宋体"/>
                <w:b/>
                <w:bCs/>
                <w:sz w:val="30"/>
                <w:szCs w:val="30"/>
              </w:rPr>
              <w:t>85</w:t>
            </w:r>
            <w:r>
              <w:rPr>
                <w:rFonts w:ascii="仿宋_GB2312" w:eastAsia="仿宋_GB2312" w:hAnsi="宋体" w:hint="eastAsia"/>
                <w:b/>
                <w:bCs/>
                <w:sz w:val="30"/>
                <w:szCs w:val="30"/>
              </w:rPr>
              <w:t>（万元）</w:t>
            </w:r>
          </w:p>
        </w:tc>
      </w:tr>
    </w:tbl>
    <w:p w:rsidR="005F1224" w:rsidRDefault="00000000">
      <w:pPr>
        <w:pStyle w:val="a3"/>
        <w:spacing w:beforeLines="100" w:before="312" w:line="360" w:lineRule="auto"/>
        <w:rPr>
          <w:rFonts w:ascii="仿宋_GB2312" w:eastAsia="仿宋_GB2312" w:hAnsi="宋体" w:cs="Times New Roman"/>
          <w:bCs/>
          <w:sz w:val="30"/>
          <w:szCs w:val="30"/>
          <w:lang w:bidi="ar-SA"/>
        </w:rPr>
      </w:pPr>
      <w:r>
        <w:rPr>
          <w:rFonts w:ascii="仿宋_GB2312" w:eastAsia="仿宋_GB2312" w:hAnsi="宋体" w:cs="Times New Roman" w:hint="eastAsia"/>
          <w:bCs/>
          <w:sz w:val="30"/>
          <w:szCs w:val="30"/>
          <w:lang w:bidi="ar-SA"/>
        </w:rPr>
        <w:t>注</w:t>
      </w:r>
      <w:r>
        <w:rPr>
          <w:rFonts w:ascii="仿宋_GB2312" w:eastAsia="仿宋_GB2312" w:hAnsi="宋体" w:cs="Times New Roman"/>
          <w:bCs/>
          <w:sz w:val="30"/>
          <w:szCs w:val="30"/>
          <w:lang w:bidi="ar-SA"/>
        </w:rPr>
        <w:t>：</w:t>
      </w:r>
      <w:r>
        <w:rPr>
          <w:rFonts w:ascii="仿宋_GB2312" w:eastAsia="仿宋_GB2312" w:hAnsi="宋体" w:cs="Times New Roman" w:hint="eastAsia"/>
          <w:bCs/>
          <w:sz w:val="30"/>
          <w:szCs w:val="30"/>
          <w:lang w:bidi="ar-SA"/>
        </w:rPr>
        <w:t>单台（套）设备需按设备名称填写。</w:t>
      </w:r>
    </w:p>
    <w:p w:rsidR="00CF06FC" w:rsidRDefault="00CF06FC">
      <w:pPr>
        <w:spacing w:beforeLines="50" w:before="156" w:afterLines="50" w:after="156" w:line="520" w:lineRule="exact"/>
        <w:rPr>
          <w:rFonts w:ascii="宋体" w:hAnsi="宋体"/>
          <w:b/>
          <w:bCs/>
          <w:sz w:val="28"/>
          <w:szCs w:val="28"/>
        </w:rPr>
        <w:sectPr w:rsidR="00CF06FC" w:rsidSect="00CF06FC">
          <w:pgSz w:w="16838" w:h="11906" w:orient="landscape"/>
          <w:pgMar w:top="1797" w:right="1440" w:bottom="1797" w:left="1440" w:header="851" w:footer="992" w:gutter="0"/>
          <w:cols w:space="720"/>
          <w:docGrid w:type="lines" w:linePitch="312"/>
        </w:sectPr>
      </w:pPr>
    </w:p>
    <w:p w:rsidR="005F1224" w:rsidRDefault="00000000">
      <w:pPr>
        <w:spacing w:beforeLines="50" w:before="156" w:afterLines="50" w:after="156" w:line="520" w:lineRule="exact"/>
        <w:rPr>
          <w:rFonts w:ascii="宋体" w:hAnsi="宋体"/>
          <w:b/>
          <w:bCs/>
          <w:sz w:val="28"/>
          <w:szCs w:val="28"/>
        </w:rPr>
      </w:pPr>
      <w:r>
        <w:rPr>
          <w:rFonts w:ascii="宋体" w:hAnsi="宋体" w:hint="eastAsia"/>
          <w:b/>
          <w:bCs/>
          <w:sz w:val="28"/>
          <w:szCs w:val="28"/>
        </w:rPr>
        <w:lastRenderedPageBreak/>
        <w:t>四、项目技术和管理人员配置计划</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552"/>
        <w:gridCol w:w="1701"/>
        <w:gridCol w:w="3940"/>
      </w:tblGrid>
      <w:tr w:rsidR="005F1224" w:rsidTr="00CF06FC">
        <w:trPr>
          <w:trHeight w:val="680"/>
        </w:trPr>
        <w:tc>
          <w:tcPr>
            <w:tcW w:w="1312" w:type="dxa"/>
            <w:vAlign w:val="center"/>
          </w:tcPr>
          <w:p w:rsidR="005F1224" w:rsidRDefault="00000000">
            <w:pPr>
              <w:spacing w:line="300" w:lineRule="exact"/>
              <w:jc w:val="center"/>
              <w:rPr>
                <w:rFonts w:ascii="仿宋_GB2312" w:eastAsia="仿宋_GB2312" w:hAnsi="宋体"/>
                <w:b/>
                <w:bCs/>
                <w:sz w:val="28"/>
              </w:rPr>
            </w:pPr>
            <w:r>
              <w:rPr>
                <w:rFonts w:ascii="仿宋_GB2312" w:eastAsia="仿宋_GB2312" w:hAnsi="宋体" w:hint="eastAsia"/>
                <w:b/>
                <w:bCs/>
                <w:sz w:val="28"/>
              </w:rPr>
              <w:t>姓名</w:t>
            </w:r>
          </w:p>
        </w:tc>
        <w:tc>
          <w:tcPr>
            <w:tcW w:w="1552" w:type="dxa"/>
            <w:vAlign w:val="center"/>
          </w:tcPr>
          <w:p w:rsidR="005F1224" w:rsidRDefault="00000000">
            <w:pPr>
              <w:spacing w:line="300" w:lineRule="exact"/>
              <w:jc w:val="center"/>
              <w:rPr>
                <w:rFonts w:ascii="仿宋_GB2312" w:eastAsia="仿宋_GB2312" w:hAnsi="宋体"/>
                <w:b/>
                <w:bCs/>
                <w:sz w:val="28"/>
              </w:rPr>
            </w:pPr>
            <w:r>
              <w:rPr>
                <w:rFonts w:ascii="仿宋_GB2312" w:eastAsia="仿宋_GB2312" w:hAnsi="宋体" w:hint="eastAsia"/>
                <w:b/>
                <w:bCs/>
                <w:sz w:val="28"/>
              </w:rPr>
              <w:t>职务职称</w:t>
            </w:r>
          </w:p>
        </w:tc>
        <w:tc>
          <w:tcPr>
            <w:tcW w:w="1701" w:type="dxa"/>
            <w:vAlign w:val="center"/>
          </w:tcPr>
          <w:p w:rsidR="005F1224" w:rsidRDefault="00000000">
            <w:pPr>
              <w:spacing w:line="300" w:lineRule="exact"/>
              <w:jc w:val="center"/>
              <w:rPr>
                <w:rFonts w:ascii="仿宋_GB2312" w:eastAsia="仿宋_GB2312" w:hAnsi="宋体"/>
                <w:b/>
                <w:bCs/>
                <w:sz w:val="28"/>
              </w:rPr>
            </w:pPr>
            <w:r>
              <w:rPr>
                <w:rFonts w:ascii="仿宋_GB2312" w:eastAsia="仿宋_GB2312" w:hAnsi="宋体" w:hint="eastAsia"/>
                <w:b/>
                <w:bCs/>
                <w:sz w:val="28"/>
              </w:rPr>
              <w:t>所属单位</w:t>
            </w:r>
          </w:p>
        </w:tc>
        <w:tc>
          <w:tcPr>
            <w:tcW w:w="3940" w:type="dxa"/>
            <w:vAlign w:val="center"/>
          </w:tcPr>
          <w:p w:rsidR="005F1224" w:rsidRDefault="00000000">
            <w:pPr>
              <w:spacing w:line="300" w:lineRule="exact"/>
              <w:jc w:val="center"/>
              <w:rPr>
                <w:rFonts w:ascii="仿宋_GB2312" w:eastAsia="仿宋_GB2312" w:hAnsi="宋体"/>
                <w:b/>
                <w:bCs/>
                <w:sz w:val="28"/>
              </w:rPr>
            </w:pPr>
            <w:r>
              <w:rPr>
                <w:rFonts w:ascii="仿宋_GB2312" w:eastAsia="仿宋_GB2312" w:hAnsi="宋体" w:hint="eastAsia"/>
                <w:b/>
                <w:bCs/>
                <w:sz w:val="28"/>
              </w:rPr>
              <w:t>项目建设中承担的主要任务</w:t>
            </w:r>
          </w:p>
        </w:tc>
      </w:tr>
      <w:tr w:rsidR="005F1224" w:rsidTr="00CF06FC">
        <w:trPr>
          <w:trHeight w:val="680"/>
        </w:trPr>
        <w:tc>
          <w:tcPr>
            <w:tcW w:w="1312" w:type="dxa"/>
            <w:vAlign w:val="center"/>
          </w:tcPr>
          <w:p w:rsidR="005F1224" w:rsidRDefault="009A21D6">
            <w:pPr>
              <w:jc w:val="center"/>
              <w:rPr>
                <w:rFonts w:ascii="仿宋" w:eastAsia="仿宋" w:hAnsi="仿宋"/>
                <w:sz w:val="24"/>
              </w:rPr>
            </w:pPr>
            <w:r>
              <w:rPr>
                <w:rFonts w:ascii="仿宋" w:eastAsia="仿宋" w:hAnsi="仿宋" w:hint="eastAsia"/>
                <w:sz w:val="24"/>
              </w:rPr>
              <w:t>高志升</w:t>
            </w:r>
          </w:p>
        </w:tc>
        <w:tc>
          <w:tcPr>
            <w:tcW w:w="1552" w:type="dxa"/>
            <w:vAlign w:val="center"/>
          </w:tcPr>
          <w:p w:rsidR="005F1224" w:rsidRDefault="009A21D6">
            <w:pPr>
              <w:spacing w:line="400" w:lineRule="atLeast"/>
              <w:jc w:val="center"/>
              <w:rPr>
                <w:rFonts w:ascii="仿宋" w:eastAsia="仿宋" w:hAnsi="仿宋"/>
                <w:sz w:val="24"/>
                <w:lang w:bidi="he-IL"/>
              </w:rPr>
            </w:pPr>
            <w:r>
              <w:rPr>
                <w:rFonts w:ascii="仿宋" w:eastAsia="仿宋" w:hAnsi="仿宋" w:hint="eastAsia"/>
                <w:sz w:val="24"/>
              </w:rPr>
              <w:t>教师/教授</w:t>
            </w:r>
          </w:p>
        </w:tc>
        <w:tc>
          <w:tcPr>
            <w:tcW w:w="1701" w:type="dxa"/>
            <w:vAlign w:val="center"/>
          </w:tcPr>
          <w:p w:rsidR="005F1224" w:rsidRDefault="00000000">
            <w:pPr>
              <w:spacing w:line="400" w:lineRule="atLeast"/>
              <w:jc w:val="center"/>
              <w:rPr>
                <w:rFonts w:ascii="仿宋" w:eastAsia="仿宋" w:hAnsi="仿宋"/>
                <w:sz w:val="24"/>
                <w:lang w:bidi="he-IL"/>
              </w:rPr>
            </w:pPr>
            <w:r>
              <w:rPr>
                <w:rFonts w:ascii="仿宋" w:eastAsia="仿宋" w:hAnsi="仿宋" w:hint="eastAsia"/>
                <w:sz w:val="24"/>
                <w:lang w:bidi="he-IL"/>
              </w:rPr>
              <w:t>计算机与软件工程学院</w:t>
            </w:r>
          </w:p>
        </w:tc>
        <w:tc>
          <w:tcPr>
            <w:tcW w:w="3940" w:type="dxa"/>
            <w:vAlign w:val="center"/>
          </w:tcPr>
          <w:p w:rsidR="005F1224" w:rsidRDefault="00000000">
            <w:pPr>
              <w:spacing w:line="400" w:lineRule="atLeast"/>
              <w:jc w:val="center"/>
              <w:rPr>
                <w:rFonts w:ascii="仿宋" w:eastAsia="仿宋" w:hAnsi="仿宋"/>
                <w:sz w:val="24"/>
                <w:lang w:bidi="he-IL"/>
              </w:rPr>
            </w:pPr>
            <w:r>
              <w:rPr>
                <w:rFonts w:ascii="仿宋" w:eastAsia="仿宋" w:hAnsi="仿宋" w:hint="eastAsia"/>
                <w:sz w:val="24"/>
              </w:rPr>
              <w:t>方案设计、规划</w:t>
            </w:r>
          </w:p>
        </w:tc>
      </w:tr>
      <w:tr w:rsidR="005F1224" w:rsidTr="00CF06FC">
        <w:trPr>
          <w:trHeight w:val="680"/>
        </w:trPr>
        <w:tc>
          <w:tcPr>
            <w:tcW w:w="1312" w:type="dxa"/>
            <w:vAlign w:val="center"/>
          </w:tcPr>
          <w:p w:rsidR="005F1224" w:rsidRDefault="009A21D6">
            <w:pPr>
              <w:spacing w:line="400" w:lineRule="atLeast"/>
              <w:jc w:val="center"/>
              <w:rPr>
                <w:rFonts w:ascii="仿宋" w:eastAsia="仿宋" w:hAnsi="仿宋"/>
                <w:sz w:val="24"/>
                <w:lang w:bidi="he-IL"/>
              </w:rPr>
            </w:pPr>
            <w:r>
              <w:rPr>
                <w:rFonts w:ascii="仿宋" w:eastAsia="仿宋" w:hAnsi="仿宋" w:hint="eastAsia"/>
                <w:sz w:val="24"/>
                <w:lang w:bidi="he-IL"/>
              </w:rPr>
              <w:t>王晓明</w:t>
            </w:r>
          </w:p>
        </w:tc>
        <w:tc>
          <w:tcPr>
            <w:tcW w:w="1552" w:type="dxa"/>
            <w:vAlign w:val="center"/>
          </w:tcPr>
          <w:p w:rsidR="005F1224" w:rsidRDefault="009A21D6">
            <w:pPr>
              <w:spacing w:line="400" w:lineRule="atLeast"/>
              <w:jc w:val="center"/>
              <w:rPr>
                <w:rFonts w:ascii="仿宋" w:eastAsia="仿宋" w:hAnsi="仿宋"/>
                <w:sz w:val="24"/>
                <w:lang w:bidi="he-IL"/>
              </w:rPr>
            </w:pPr>
            <w:r>
              <w:rPr>
                <w:rFonts w:ascii="仿宋" w:eastAsia="仿宋" w:hAnsi="仿宋" w:hint="eastAsia"/>
                <w:sz w:val="24"/>
              </w:rPr>
              <w:t>软件工程系主任</w:t>
            </w:r>
            <w:r w:rsidR="00CF06FC">
              <w:rPr>
                <w:rFonts w:ascii="仿宋" w:eastAsia="仿宋" w:hAnsi="仿宋" w:hint="eastAsia"/>
                <w:sz w:val="24"/>
              </w:rPr>
              <w:t>/</w:t>
            </w:r>
            <w:r>
              <w:rPr>
                <w:rFonts w:ascii="仿宋" w:eastAsia="仿宋" w:hAnsi="仿宋" w:hint="eastAsia"/>
                <w:sz w:val="24"/>
              </w:rPr>
              <w:t>副</w:t>
            </w:r>
            <w:r w:rsidR="00CF06FC">
              <w:rPr>
                <w:rFonts w:ascii="仿宋" w:eastAsia="仿宋" w:hAnsi="仿宋" w:hint="eastAsia"/>
                <w:sz w:val="24"/>
              </w:rPr>
              <w:t>教授</w:t>
            </w:r>
          </w:p>
        </w:tc>
        <w:tc>
          <w:tcPr>
            <w:tcW w:w="1701" w:type="dxa"/>
            <w:vAlign w:val="center"/>
          </w:tcPr>
          <w:p w:rsidR="005F1224" w:rsidRDefault="00000000">
            <w:pPr>
              <w:spacing w:line="400" w:lineRule="atLeast"/>
              <w:jc w:val="center"/>
              <w:rPr>
                <w:rFonts w:ascii="仿宋" w:eastAsia="仿宋" w:hAnsi="仿宋"/>
                <w:sz w:val="24"/>
                <w:lang w:bidi="he-IL"/>
              </w:rPr>
            </w:pPr>
            <w:r>
              <w:rPr>
                <w:rFonts w:ascii="仿宋" w:eastAsia="仿宋" w:hAnsi="仿宋" w:hint="eastAsia"/>
                <w:sz w:val="24"/>
                <w:lang w:bidi="he-IL"/>
              </w:rPr>
              <w:t>计算机与软件工程学院</w:t>
            </w:r>
          </w:p>
        </w:tc>
        <w:tc>
          <w:tcPr>
            <w:tcW w:w="3940" w:type="dxa"/>
            <w:vAlign w:val="center"/>
          </w:tcPr>
          <w:p w:rsidR="005F1224" w:rsidRDefault="00000000">
            <w:pPr>
              <w:spacing w:line="400" w:lineRule="atLeast"/>
              <w:jc w:val="center"/>
              <w:rPr>
                <w:rFonts w:ascii="仿宋" w:eastAsia="仿宋" w:hAnsi="仿宋"/>
                <w:sz w:val="24"/>
                <w:lang w:bidi="he-IL"/>
              </w:rPr>
            </w:pPr>
            <w:r>
              <w:rPr>
                <w:rFonts w:ascii="仿宋" w:eastAsia="仿宋" w:hAnsi="仿宋" w:hint="eastAsia"/>
                <w:sz w:val="24"/>
              </w:rPr>
              <w:t>规划、实施</w:t>
            </w:r>
          </w:p>
        </w:tc>
      </w:tr>
      <w:tr w:rsidR="005F1224" w:rsidTr="00CF06FC">
        <w:trPr>
          <w:trHeight w:val="680"/>
        </w:trPr>
        <w:tc>
          <w:tcPr>
            <w:tcW w:w="1312" w:type="dxa"/>
            <w:vAlign w:val="center"/>
          </w:tcPr>
          <w:p w:rsidR="005F1224" w:rsidRDefault="009A21D6">
            <w:pPr>
              <w:spacing w:line="400" w:lineRule="atLeast"/>
              <w:jc w:val="center"/>
              <w:rPr>
                <w:rFonts w:ascii="仿宋" w:eastAsia="仿宋" w:hAnsi="仿宋"/>
                <w:sz w:val="24"/>
                <w:lang w:bidi="he-IL"/>
              </w:rPr>
            </w:pPr>
            <w:proofErr w:type="gramStart"/>
            <w:r>
              <w:rPr>
                <w:rFonts w:ascii="仿宋" w:eastAsia="仿宋" w:hAnsi="仿宋" w:hint="eastAsia"/>
                <w:sz w:val="24"/>
                <w:lang w:bidi="he-IL"/>
              </w:rPr>
              <w:t>祝昌宇</w:t>
            </w:r>
            <w:proofErr w:type="gramEnd"/>
          </w:p>
        </w:tc>
        <w:tc>
          <w:tcPr>
            <w:tcW w:w="1552" w:type="dxa"/>
            <w:vAlign w:val="center"/>
          </w:tcPr>
          <w:p w:rsidR="005F1224" w:rsidRDefault="009A21D6">
            <w:pPr>
              <w:spacing w:line="400" w:lineRule="atLeast"/>
              <w:jc w:val="center"/>
              <w:rPr>
                <w:rFonts w:ascii="仿宋" w:eastAsia="仿宋" w:hAnsi="仿宋"/>
                <w:sz w:val="24"/>
                <w:lang w:bidi="he-IL"/>
              </w:rPr>
            </w:pPr>
            <w:r>
              <w:rPr>
                <w:rFonts w:ascii="仿宋" w:eastAsia="仿宋" w:hAnsi="仿宋" w:hint="eastAsia"/>
                <w:sz w:val="24"/>
              </w:rPr>
              <w:t>实验中心主任/讲师</w:t>
            </w:r>
          </w:p>
        </w:tc>
        <w:tc>
          <w:tcPr>
            <w:tcW w:w="1701" w:type="dxa"/>
            <w:vAlign w:val="center"/>
          </w:tcPr>
          <w:p w:rsidR="005F1224" w:rsidRDefault="00000000">
            <w:pPr>
              <w:spacing w:line="400" w:lineRule="atLeast"/>
              <w:jc w:val="center"/>
              <w:rPr>
                <w:rFonts w:ascii="仿宋" w:eastAsia="仿宋" w:hAnsi="仿宋"/>
                <w:sz w:val="24"/>
                <w:lang w:bidi="he-IL"/>
              </w:rPr>
            </w:pPr>
            <w:r>
              <w:rPr>
                <w:rFonts w:ascii="仿宋" w:eastAsia="仿宋" w:hAnsi="仿宋" w:hint="eastAsia"/>
                <w:sz w:val="24"/>
                <w:lang w:bidi="he-IL"/>
              </w:rPr>
              <w:t>计算机与软件工程学院</w:t>
            </w:r>
          </w:p>
        </w:tc>
        <w:tc>
          <w:tcPr>
            <w:tcW w:w="3940" w:type="dxa"/>
            <w:vAlign w:val="center"/>
          </w:tcPr>
          <w:p w:rsidR="005F1224" w:rsidRDefault="00000000">
            <w:pPr>
              <w:spacing w:line="400" w:lineRule="atLeast"/>
              <w:jc w:val="center"/>
              <w:rPr>
                <w:rFonts w:ascii="仿宋" w:eastAsia="仿宋" w:hAnsi="仿宋"/>
                <w:sz w:val="24"/>
                <w:lang w:bidi="he-IL"/>
              </w:rPr>
            </w:pPr>
            <w:r>
              <w:rPr>
                <w:rFonts w:ascii="仿宋" w:eastAsia="仿宋" w:hAnsi="仿宋" w:hint="eastAsia"/>
                <w:sz w:val="24"/>
              </w:rPr>
              <w:t>规划、实施</w:t>
            </w:r>
          </w:p>
        </w:tc>
      </w:tr>
    </w:tbl>
    <w:p w:rsidR="005F1224" w:rsidRDefault="00000000">
      <w:pPr>
        <w:jc w:val="left"/>
        <w:rPr>
          <w:rFonts w:ascii="宋体" w:hAnsi="宋体"/>
          <w:b/>
          <w:bCs/>
          <w:sz w:val="28"/>
          <w:szCs w:val="28"/>
        </w:rPr>
      </w:pPr>
      <w:r>
        <w:rPr>
          <w:rFonts w:ascii="宋体" w:hAnsi="宋体" w:hint="eastAsia"/>
          <w:b/>
          <w:bCs/>
          <w:sz w:val="28"/>
          <w:szCs w:val="28"/>
        </w:rPr>
        <w:t>五、支出绩效目标申报表</w:t>
      </w:r>
    </w:p>
    <w:tbl>
      <w:tblPr>
        <w:tblW w:w="8471" w:type="dxa"/>
        <w:jc w:val="center"/>
        <w:tblCellMar>
          <w:left w:w="0" w:type="dxa"/>
          <w:right w:w="0" w:type="dxa"/>
        </w:tblCellMar>
        <w:tblLook w:val="04A0" w:firstRow="1" w:lastRow="0" w:firstColumn="1" w:lastColumn="0" w:noHBand="0" w:noVBand="1"/>
      </w:tblPr>
      <w:tblGrid>
        <w:gridCol w:w="1736"/>
        <w:gridCol w:w="2246"/>
        <w:gridCol w:w="22"/>
        <w:gridCol w:w="1127"/>
        <w:gridCol w:w="11"/>
        <w:gridCol w:w="983"/>
        <w:gridCol w:w="223"/>
        <w:gridCol w:w="249"/>
        <w:gridCol w:w="1824"/>
        <w:gridCol w:w="20"/>
        <w:gridCol w:w="30"/>
      </w:tblGrid>
      <w:tr w:rsidR="005F1224">
        <w:trPr>
          <w:gridAfter w:val="2"/>
          <w:wAfter w:w="50" w:type="dxa"/>
          <w:trHeight w:val="432"/>
          <w:jc w:val="center"/>
        </w:trPr>
        <w:tc>
          <w:tcPr>
            <w:tcW w:w="1736"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rPr>
                <w:rFonts w:ascii="楷体_GB2312" w:eastAsia="楷体_GB2312"/>
                <w:b/>
                <w:bCs/>
                <w:color w:val="000000"/>
                <w:sz w:val="20"/>
                <w:szCs w:val="20"/>
              </w:rPr>
            </w:pPr>
            <w:r>
              <w:rPr>
                <w:rFonts w:ascii="楷体_GB2312" w:eastAsia="楷体_GB2312" w:hint="eastAsia"/>
                <w:b/>
                <w:bCs/>
                <w:color w:val="000000"/>
                <w:sz w:val="20"/>
                <w:szCs w:val="20"/>
              </w:rPr>
              <w:t>预算执行率权重(%)：</w:t>
            </w:r>
          </w:p>
        </w:tc>
        <w:tc>
          <w:tcPr>
            <w:tcW w:w="6685" w:type="dxa"/>
            <w:gridSpan w:val="8"/>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jc w:val="center"/>
              <w:rPr>
                <w:rFonts w:ascii="楷体_GB2312" w:eastAsia="楷体_GB2312"/>
                <w:color w:val="000000"/>
                <w:sz w:val="20"/>
                <w:szCs w:val="20"/>
              </w:rPr>
            </w:pPr>
            <w:r>
              <w:rPr>
                <w:rFonts w:ascii="楷体_GB2312" w:eastAsia="楷体_GB2312" w:hint="eastAsia"/>
                <w:color w:val="000000"/>
                <w:sz w:val="20"/>
                <w:szCs w:val="20"/>
              </w:rPr>
              <w:t>10%</w:t>
            </w:r>
          </w:p>
        </w:tc>
      </w:tr>
      <w:tr w:rsidR="005F1224">
        <w:trPr>
          <w:gridAfter w:val="1"/>
          <w:wAfter w:w="30" w:type="dxa"/>
          <w:trHeight w:val="480"/>
          <w:jc w:val="center"/>
        </w:trPr>
        <w:tc>
          <w:tcPr>
            <w:tcW w:w="1736"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spacing w:line="200" w:lineRule="exact"/>
              <w:jc w:val="center"/>
              <w:rPr>
                <w:rFonts w:ascii="楷体_GB2312" w:eastAsia="楷体_GB2312"/>
                <w:b/>
                <w:bCs/>
                <w:color w:val="000000"/>
                <w:sz w:val="20"/>
                <w:szCs w:val="20"/>
              </w:rPr>
            </w:pPr>
            <w:r>
              <w:rPr>
                <w:rFonts w:ascii="楷体_GB2312" w:eastAsia="楷体_GB2312" w:hint="eastAsia"/>
                <w:b/>
                <w:bCs/>
                <w:color w:val="000000"/>
                <w:sz w:val="20"/>
                <w:szCs w:val="20"/>
              </w:rPr>
              <w:t>整体目标：</w:t>
            </w:r>
          </w:p>
        </w:tc>
        <w:tc>
          <w:tcPr>
            <w:tcW w:w="6685" w:type="dxa"/>
            <w:gridSpan w:val="8"/>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spacing w:line="200" w:lineRule="exact"/>
              <w:jc w:val="left"/>
              <w:rPr>
                <w:rFonts w:ascii="仿宋" w:eastAsia="仿宋" w:hAnsi="仿宋"/>
                <w:bCs/>
                <w:color w:val="000000"/>
                <w:sz w:val="20"/>
                <w:szCs w:val="20"/>
              </w:rPr>
            </w:pPr>
            <w:r>
              <w:rPr>
                <w:rFonts w:ascii="仿宋" w:eastAsia="仿宋" w:hAnsi="仿宋" w:hint="eastAsia"/>
                <w:bCs/>
                <w:color w:val="000000"/>
                <w:sz w:val="20"/>
                <w:szCs w:val="20"/>
              </w:rPr>
              <w:t>促进相关专业的产教融合深度、增强学生的综合素质，以提升我区高校办学层次，更好服务于我区</w:t>
            </w:r>
            <w:proofErr w:type="gramStart"/>
            <w:r>
              <w:rPr>
                <w:rFonts w:ascii="仿宋" w:eastAsia="仿宋" w:hAnsi="仿宋" w:hint="eastAsia"/>
                <w:bCs/>
                <w:color w:val="000000"/>
                <w:sz w:val="20"/>
                <w:szCs w:val="20"/>
              </w:rPr>
              <w:t>高科技创与经济</w:t>
            </w:r>
            <w:proofErr w:type="gramEnd"/>
            <w:r>
              <w:rPr>
                <w:rFonts w:ascii="仿宋" w:eastAsia="仿宋" w:hAnsi="仿宋" w:hint="eastAsia"/>
                <w:bCs/>
                <w:color w:val="000000"/>
                <w:sz w:val="20"/>
                <w:szCs w:val="20"/>
              </w:rPr>
              <w:t>社会发展转型升级</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spacing w:line="200" w:lineRule="exact"/>
              <w:jc w:val="center"/>
              <w:rPr>
                <w:rFonts w:ascii="楷体_GB2312" w:eastAsia="楷体_GB2312"/>
                <w:b/>
                <w:bCs/>
                <w:color w:val="000000"/>
                <w:sz w:val="20"/>
                <w:szCs w:val="20"/>
              </w:rPr>
            </w:pPr>
            <w:r>
              <w:rPr>
                <w:rFonts w:ascii="楷体_GB2312" w:eastAsia="楷体_GB2312" w:hint="eastAsia"/>
                <w:b/>
                <w:bCs/>
                <w:color w:val="000000"/>
                <w:sz w:val="20"/>
                <w:szCs w:val="20"/>
              </w:rPr>
              <w:t>一级指标</w:t>
            </w:r>
          </w:p>
        </w:tc>
        <w:tc>
          <w:tcPr>
            <w:tcW w:w="22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spacing w:line="200" w:lineRule="exact"/>
              <w:jc w:val="center"/>
              <w:rPr>
                <w:rFonts w:ascii="楷体_GB2312" w:eastAsia="楷体_GB2312"/>
                <w:b/>
                <w:bCs/>
                <w:color w:val="000000"/>
                <w:sz w:val="20"/>
                <w:szCs w:val="20"/>
              </w:rPr>
            </w:pPr>
            <w:r>
              <w:rPr>
                <w:rFonts w:ascii="楷体_GB2312" w:eastAsia="楷体_GB2312" w:hint="eastAsia"/>
                <w:b/>
                <w:bCs/>
                <w:color w:val="000000"/>
                <w:sz w:val="20"/>
                <w:szCs w:val="20"/>
              </w:rPr>
              <w:t>二级指标</w:t>
            </w: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spacing w:line="200" w:lineRule="exact"/>
              <w:jc w:val="center"/>
              <w:rPr>
                <w:rFonts w:ascii="楷体_GB2312" w:eastAsia="楷体_GB2312"/>
                <w:b/>
                <w:bCs/>
                <w:color w:val="000000"/>
                <w:sz w:val="20"/>
                <w:szCs w:val="20"/>
              </w:rPr>
            </w:pPr>
            <w:r>
              <w:rPr>
                <w:rFonts w:ascii="楷体_GB2312" w:eastAsia="楷体_GB2312" w:hint="eastAsia"/>
                <w:b/>
                <w:bCs/>
                <w:color w:val="000000"/>
                <w:sz w:val="20"/>
                <w:szCs w:val="20"/>
              </w:rPr>
              <w:t>三级指标</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spacing w:line="200" w:lineRule="exact"/>
              <w:jc w:val="center"/>
              <w:rPr>
                <w:rFonts w:ascii="楷体_GB2312" w:eastAsia="楷体_GB2312"/>
                <w:b/>
                <w:bCs/>
                <w:color w:val="000000"/>
                <w:sz w:val="20"/>
                <w:szCs w:val="20"/>
              </w:rPr>
            </w:pPr>
            <w:r>
              <w:rPr>
                <w:rFonts w:ascii="楷体_GB2312" w:eastAsia="楷体_GB2312" w:hint="eastAsia"/>
                <w:b/>
                <w:bCs/>
                <w:color w:val="000000"/>
                <w:sz w:val="20"/>
                <w:szCs w:val="20"/>
              </w:rPr>
              <w:t xml:space="preserve">指标值 </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jc w:val="center"/>
              <w:rPr>
                <w:rFonts w:ascii="楷体_GB2312" w:eastAsia="楷体_GB2312"/>
                <w:b/>
                <w:bCs/>
                <w:color w:val="000000"/>
                <w:sz w:val="20"/>
                <w:szCs w:val="20"/>
              </w:rPr>
            </w:pPr>
            <w:r>
              <w:rPr>
                <w:rFonts w:ascii="楷体_GB2312" w:eastAsia="楷体_GB2312" w:hint="eastAsia"/>
                <w:b/>
                <w:bCs/>
                <w:color w:val="000000"/>
                <w:sz w:val="20"/>
                <w:szCs w:val="20"/>
              </w:rPr>
              <w:t>权重（%）</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tcPr>
          <w:p w:rsidR="005F1224" w:rsidRDefault="00000000">
            <w:pPr>
              <w:spacing w:line="200" w:lineRule="exact"/>
              <w:jc w:val="center"/>
              <w:rPr>
                <w:rFonts w:ascii="楷体_GB2312" w:eastAsia="楷体_GB2312"/>
                <w:color w:val="000000"/>
                <w:sz w:val="20"/>
                <w:szCs w:val="20"/>
              </w:rPr>
            </w:pPr>
            <w:r>
              <w:rPr>
                <w:rFonts w:ascii="楷体_GB2312" w:eastAsia="楷体_GB2312" w:hint="eastAsia"/>
                <w:color w:val="000000"/>
                <w:sz w:val="20"/>
                <w:szCs w:val="20"/>
              </w:rPr>
              <w:t>产出指标</w:t>
            </w:r>
          </w:p>
        </w:tc>
        <w:tc>
          <w:tcPr>
            <w:tcW w:w="2246" w:type="dxa"/>
            <w:vMerge w:val="restart"/>
            <w:tcBorders>
              <w:top w:val="nil"/>
              <w:left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spacing w:line="200" w:lineRule="exact"/>
              <w:jc w:val="center"/>
              <w:rPr>
                <w:rFonts w:ascii="楷体_GB2312" w:eastAsia="楷体_GB2312"/>
                <w:color w:val="000000"/>
                <w:sz w:val="20"/>
                <w:szCs w:val="20"/>
              </w:rPr>
            </w:pPr>
            <w:r>
              <w:rPr>
                <w:rFonts w:ascii="楷体_GB2312" w:eastAsia="楷体_GB2312" w:hint="eastAsia"/>
                <w:color w:val="000000"/>
                <w:sz w:val="20"/>
                <w:szCs w:val="20"/>
              </w:rPr>
              <w:t>数量指标</w:t>
            </w: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hint="eastAsia"/>
                <w:color w:val="auto"/>
                <w:sz w:val="20"/>
                <w:szCs w:val="20"/>
              </w:rPr>
              <w:t>论文</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9A21D6">
            <w:pPr>
              <w:pStyle w:val="Default"/>
              <w:jc w:val="center"/>
              <w:rPr>
                <w:rFonts w:ascii="仿宋" w:eastAsia="仿宋" w:hAnsi="仿宋"/>
                <w:color w:val="auto"/>
                <w:sz w:val="20"/>
                <w:szCs w:val="20"/>
              </w:rPr>
            </w:pPr>
            <w:r>
              <w:rPr>
                <w:rFonts w:ascii="仿宋" w:eastAsia="仿宋" w:hAnsi="仿宋"/>
                <w:color w:val="auto"/>
                <w:sz w:val="20"/>
                <w:szCs w:val="20"/>
              </w:rPr>
              <w:t>10篇</w:t>
            </w:r>
            <w:r>
              <w:rPr>
                <w:rFonts w:ascii="仿宋" w:eastAsia="仿宋" w:hAnsi="仿宋" w:hint="eastAsia"/>
                <w:color w:val="auto"/>
                <w:sz w:val="20"/>
                <w:szCs w:val="20"/>
              </w:rPr>
              <w:t>（含本科论文5篇）</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5</w:t>
            </w:r>
            <w:r>
              <w:rPr>
                <w:rFonts w:ascii="仿宋" w:eastAsia="仿宋" w:hAnsi="仿宋" w:hint="eastAsia"/>
                <w:color w:val="auto"/>
                <w:sz w:val="20"/>
                <w:szCs w:val="20"/>
              </w:rPr>
              <w:t>%</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tcPr>
          <w:p w:rsidR="005F1224" w:rsidRDefault="005F1224">
            <w:pPr>
              <w:spacing w:line="200" w:lineRule="exact"/>
              <w:jc w:val="center"/>
              <w:rPr>
                <w:rFonts w:ascii="楷体_GB2312" w:eastAsia="楷体_GB2312"/>
                <w:color w:val="000000"/>
                <w:sz w:val="20"/>
                <w:szCs w:val="20"/>
              </w:rPr>
            </w:pPr>
          </w:p>
        </w:tc>
        <w:tc>
          <w:tcPr>
            <w:tcW w:w="2246" w:type="dxa"/>
            <w:vMerge/>
            <w:tcBorders>
              <w:left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5F1224">
            <w:pPr>
              <w:spacing w:line="200" w:lineRule="exact"/>
              <w:jc w:val="center"/>
              <w:rPr>
                <w:rFonts w:ascii="楷体_GB2312" w:eastAsia="楷体_GB2312"/>
                <w:color w:val="000000"/>
                <w:sz w:val="20"/>
                <w:szCs w:val="20"/>
              </w:rPr>
            </w:pP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widowControl/>
              <w:jc w:val="center"/>
              <w:rPr>
                <w:rFonts w:ascii="仿宋" w:eastAsia="仿宋" w:hAnsi="仿宋"/>
                <w:bCs/>
                <w:sz w:val="20"/>
                <w:szCs w:val="20"/>
              </w:rPr>
            </w:pPr>
            <w:r>
              <w:rPr>
                <w:rFonts w:ascii="仿宋" w:eastAsia="仿宋" w:hAnsi="仿宋" w:hint="eastAsia"/>
                <w:bCs/>
                <w:sz w:val="20"/>
                <w:szCs w:val="20"/>
              </w:rPr>
              <w:t>校级教学成果奖获奖</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hint="eastAsia"/>
                <w:color w:val="auto"/>
                <w:sz w:val="20"/>
                <w:szCs w:val="20"/>
              </w:rPr>
              <w:t>1项</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5</w:t>
            </w:r>
            <w:r>
              <w:rPr>
                <w:rFonts w:ascii="仿宋" w:eastAsia="仿宋" w:hAnsi="仿宋" w:hint="eastAsia"/>
                <w:color w:val="auto"/>
                <w:sz w:val="20"/>
                <w:szCs w:val="20"/>
              </w:rPr>
              <w:t>%</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tcPr>
          <w:p w:rsidR="005F1224" w:rsidRDefault="005F1224">
            <w:pPr>
              <w:spacing w:line="200" w:lineRule="exact"/>
              <w:jc w:val="center"/>
              <w:rPr>
                <w:rFonts w:ascii="楷体_GB2312" w:eastAsia="楷体_GB2312"/>
                <w:color w:val="000000"/>
                <w:sz w:val="20"/>
                <w:szCs w:val="20"/>
              </w:rPr>
            </w:pPr>
          </w:p>
        </w:tc>
        <w:tc>
          <w:tcPr>
            <w:tcW w:w="2246" w:type="dxa"/>
            <w:vMerge/>
            <w:tcBorders>
              <w:left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5F1224">
            <w:pPr>
              <w:spacing w:line="200" w:lineRule="exact"/>
              <w:jc w:val="center"/>
              <w:rPr>
                <w:rFonts w:ascii="楷体_GB2312" w:eastAsia="楷体_GB2312"/>
                <w:color w:val="000000"/>
                <w:sz w:val="20"/>
                <w:szCs w:val="20"/>
              </w:rPr>
            </w:pP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widowControl/>
              <w:jc w:val="center"/>
              <w:rPr>
                <w:rFonts w:ascii="仿宋" w:eastAsia="仿宋" w:hAnsi="仿宋"/>
                <w:bCs/>
                <w:sz w:val="20"/>
                <w:szCs w:val="20"/>
              </w:rPr>
            </w:pPr>
            <w:r>
              <w:rPr>
                <w:rFonts w:ascii="仿宋" w:eastAsia="仿宋" w:hAnsi="仿宋" w:hint="eastAsia"/>
                <w:bCs/>
                <w:sz w:val="20"/>
                <w:szCs w:val="20"/>
              </w:rPr>
              <w:t>立项教育部产学协同育人项目</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1</w:t>
            </w:r>
            <w:r>
              <w:rPr>
                <w:rFonts w:ascii="仿宋" w:eastAsia="仿宋" w:hAnsi="仿宋" w:hint="eastAsia"/>
                <w:color w:val="auto"/>
                <w:sz w:val="20"/>
                <w:szCs w:val="20"/>
              </w:rPr>
              <w:t>项目</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5</w:t>
            </w:r>
            <w:r>
              <w:rPr>
                <w:rFonts w:ascii="仿宋" w:eastAsia="仿宋" w:hAnsi="仿宋" w:hint="eastAsia"/>
                <w:color w:val="auto"/>
                <w:sz w:val="20"/>
                <w:szCs w:val="20"/>
              </w:rPr>
              <w:t>%</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tcPr>
          <w:p w:rsidR="005F1224" w:rsidRDefault="005F1224">
            <w:pPr>
              <w:spacing w:line="200" w:lineRule="exact"/>
              <w:jc w:val="center"/>
              <w:rPr>
                <w:rFonts w:ascii="楷体_GB2312" w:eastAsia="楷体_GB2312"/>
                <w:color w:val="000000"/>
                <w:sz w:val="20"/>
                <w:szCs w:val="20"/>
              </w:rPr>
            </w:pPr>
          </w:p>
        </w:tc>
        <w:tc>
          <w:tcPr>
            <w:tcW w:w="2246" w:type="dxa"/>
            <w:vMerge/>
            <w:tcBorders>
              <w:left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5F1224">
            <w:pPr>
              <w:spacing w:line="200" w:lineRule="exact"/>
              <w:jc w:val="center"/>
              <w:rPr>
                <w:rFonts w:ascii="楷体_GB2312" w:eastAsia="楷体_GB2312"/>
                <w:color w:val="000000"/>
                <w:sz w:val="20"/>
                <w:szCs w:val="20"/>
              </w:rPr>
            </w:pP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widowControl/>
              <w:jc w:val="center"/>
              <w:rPr>
                <w:rFonts w:ascii="仿宋" w:eastAsia="仿宋" w:hAnsi="仿宋" w:cs="宋体"/>
                <w:kern w:val="0"/>
                <w:sz w:val="20"/>
                <w:szCs w:val="20"/>
              </w:rPr>
            </w:pPr>
            <w:r>
              <w:rPr>
                <w:rFonts w:ascii="仿宋" w:eastAsia="仿宋" w:hAnsi="仿宋" w:cs="宋体"/>
                <w:kern w:val="0"/>
                <w:sz w:val="20"/>
                <w:szCs w:val="20"/>
              </w:rPr>
              <w:t>学科竞赛获奖</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9A21D6">
            <w:pPr>
              <w:pStyle w:val="Default"/>
              <w:jc w:val="center"/>
              <w:rPr>
                <w:rFonts w:ascii="仿宋" w:eastAsia="仿宋" w:hAnsi="仿宋"/>
                <w:color w:val="auto"/>
                <w:sz w:val="20"/>
                <w:szCs w:val="20"/>
              </w:rPr>
            </w:pPr>
            <w:r>
              <w:rPr>
                <w:rFonts w:ascii="仿宋" w:eastAsia="仿宋" w:hAnsi="仿宋"/>
                <w:color w:val="auto"/>
                <w:sz w:val="20"/>
                <w:szCs w:val="20"/>
              </w:rPr>
              <w:t>20人次</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5</w:t>
            </w:r>
            <w:r>
              <w:rPr>
                <w:rFonts w:ascii="仿宋" w:eastAsia="仿宋" w:hAnsi="仿宋" w:hint="eastAsia"/>
                <w:color w:val="auto"/>
                <w:sz w:val="20"/>
                <w:szCs w:val="20"/>
              </w:rPr>
              <w:t>%</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tcPr>
          <w:p w:rsidR="005F1224" w:rsidRDefault="005F1224">
            <w:pPr>
              <w:spacing w:line="200" w:lineRule="exact"/>
              <w:jc w:val="center"/>
              <w:rPr>
                <w:rFonts w:ascii="楷体_GB2312" w:eastAsia="楷体_GB2312"/>
                <w:color w:val="000000"/>
                <w:sz w:val="20"/>
                <w:szCs w:val="20"/>
              </w:rPr>
            </w:pPr>
          </w:p>
        </w:tc>
        <w:tc>
          <w:tcPr>
            <w:tcW w:w="2246" w:type="dxa"/>
            <w:vMerge/>
            <w:tcBorders>
              <w:left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5F1224">
            <w:pPr>
              <w:spacing w:line="200" w:lineRule="exact"/>
              <w:jc w:val="center"/>
              <w:rPr>
                <w:rFonts w:ascii="楷体_GB2312" w:eastAsia="楷体_GB2312"/>
                <w:color w:val="000000"/>
                <w:sz w:val="20"/>
                <w:szCs w:val="20"/>
              </w:rPr>
            </w:pP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widowControl/>
              <w:jc w:val="center"/>
              <w:rPr>
                <w:rFonts w:ascii="仿宋" w:eastAsia="仿宋" w:hAnsi="仿宋" w:cs="宋体"/>
                <w:kern w:val="0"/>
                <w:sz w:val="20"/>
                <w:szCs w:val="20"/>
              </w:rPr>
            </w:pPr>
            <w:r>
              <w:rPr>
                <w:rFonts w:ascii="仿宋" w:eastAsia="仿宋" w:hAnsi="仿宋" w:cs="宋体"/>
                <w:kern w:val="0"/>
                <w:sz w:val="20"/>
                <w:szCs w:val="20"/>
              </w:rPr>
              <w:t>师资培训</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9A21D6">
            <w:pPr>
              <w:pStyle w:val="Default"/>
              <w:jc w:val="center"/>
              <w:rPr>
                <w:rFonts w:ascii="仿宋" w:eastAsia="仿宋" w:hAnsi="仿宋"/>
                <w:color w:val="auto"/>
                <w:sz w:val="20"/>
                <w:szCs w:val="20"/>
              </w:rPr>
            </w:pPr>
            <w:r>
              <w:rPr>
                <w:rFonts w:ascii="仿宋" w:eastAsia="仿宋" w:hAnsi="仿宋"/>
                <w:color w:val="auto"/>
                <w:sz w:val="20"/>
                <w:szCs w:val="20"/>
              </w:rPr>
              <w:t>10人次</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5</w:t>
            </w:r>
            <w:r>
              <w:rPr>
                <w:rFonts w:ascii="仿宋" w:eastAsia="仿宋" w:hAnsi="仿宋" w:hint="eastAsia"/>
                <w:color w:val="auto"/>
                <w:sz w:val="20"/>
                <w:szCs w:val="20"/>
              </w:rPr>
              <w:t>%</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vAlign w:val="center"/>
          </w:tcPr>
          <w:p w:rsidR="005F1224" w:rsidRDefault="005F1224">
            <w:pPr>
              <w:spacing w:line="200" w:lineRule="exact"/>
              <w:rPr>
                <w:rFonts w:ascii="楷体_GB2312" w:eastAsia="楷体_GB2312"/>
                <w:color w:val="000000"/>
                <w:sz w:val="20"/>
                <w:szCs w:val="20"/>
              </w:rPr>
            </w:pPr>
          </w:p>
        </w:tc>
        <w:tc>
          <w:tcPr>
            <w:tcW w:w="2246" w:type="dxa"/>
            <w:vMerge/>
            <w:tcBorders>
              <w:left w:val="single" w:sz="8" w:space="0" w:color="auto"/>
              <w:right w:val="single" w:sz="8" w:space="0" w:color="auto"/>
            </w:tcBorders>
            <w:vAlign w:val="center"/>
          </w:tcPr>
          <w:p w:rsidR="005F1224" w:rsidRDefault="005F1224">
            <w:pPr>
              <w:spacing w:line="200" w:lineRule="exact"/>
              <w:rPr>
                <w:rFonts w:ascii="楷体_GB2312" w:eastAsia="楷体_GB2312"/>
                <w:color w:val="000000"/>
                <w:sz w:val="20"/>
                <w:szCs w:val="20"/>
              </w:rPr>
            </w:pP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widowControl/>
              <w:jc w:val="center"/>
              <w:rPr>
                <w:rFonts w:ascii="仿宋" w:eastAsia="仿宋" w:hAnsi="仿宋" w:cs="宋体"/>
                <w:kern w:val="0"/>
                <w:sz w:val="20"/>
                <w:szCs w:val="20"/>
              </w:rPr>
            </w:pPr>
            <w:r>
              <w:rPr>
                <w:rFonts w:ascii="仿宋" w:eastAsia="仿宋" w:hAnsi="仿宋" w:cs="宋体"/>
                <w:kern w:val="0"/>
                <w:sz w:val="20"/>
                <w:szCs w:val="20"/>
              </w:rPr>
              <w:t>学生实</w:t>
            </w:r>
            <w:proofErr w:type="gramStart"/>
            <w:r>
              <w:rPr>
                <w:rFonts w:ascii="仿宋" w:eastAsia="仿宋" w:hAnsi="仿宋" w:cs="宋体"/>
                <w:kern w:val="0"/>
                <w:sz w:val="20"/>
                <w:szCs w:val="20"/>
              </w:rPr>
              <w:t>训实践</w:t>
            </w:r>
            <w:proofErr w:type="gramEnd"/>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9A21D6">
            <w:pPr>
              <w:pStyle w:val="Default"/>
              <w:jc w:val="center"/>
              <w:rPr>
                <w:rFonts w:ascii="仿宋" w:eastAsia="仿宋" w:hAnsi="仿宋"/>
                <w:color w:val="auto"/>
                <w:sz w:val="20"/>
                <w:szCs w:val="20"/>
              </w:rPr>
            </w:pPr>
            <w:r>
              <w:rPr>
                <w:rFonts w:ascii="仿宋" w:eastAsia="仿宋" w:hAnsi="仿宋"/>
                <w:color w:val="auto"/>
                <w:sz w:val="20"/>
                <w:szCs w:val="20"/>
              </w:rPr>
              <w:t>200人次</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5</w:t>
            </w:r>
            <w:r>
              <w:rPr>
                <w:rFonts w:ascii="仿宋" w:eastAsia="仿宋" w:hAnsi="仿宋" w:hint="eastAsia"/>
                <w:color w:val="auto"/>
                <w:sz w:val="20"/>
                <w:szCs w:val="20"/>
              </w:rPr>
              <w:t>%</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vAlign w:val="center"/>
          </w:tcPr>
          <w:p w:rsidR="005F1224" w:rsidRDefault="005F1224">
            <w:pPr>
              <w:spacing w:line="200" w:lineRule="exact"/>
              <w:rPr>
                <w:rFonts w:ascii="楷体_GB2312" w:eastAsia="楷体_GB2312"/>
                <w:color w:val="000000"/>
                <w:sz w:val="20"/>
                <w:szCs w:val="20"/>
              </w:rPr>
            </w:pPr>
          </w:p>
        </w:tc>
        <w:tc>
          <w:tcPr>
            <w:tcW w:w="2246" w:type="dxa"/>
            <w:vMerge/>
            <w:tcBorders>
              <w:left w:val="single" w:sz="8" w:space="0" w:color="auto"/>
              <w:bottom w:val="single" w:sz="8" w:space="0" w:color="000000"/>
              <w:right w:val="single" w:sz="8" w:space="0" w:color="auto"/>
            </w:tcBorders>
            <w:vAlign w:val="center"/>
          </w:tcPr>
          <w:p w:rsidR="005F1224" w:rsidRDefault="005F1224">
            <w:pPr>
              <w:spacing w:line="200" w:lineRule="exact"/>
              <w:rPr>
                <w:rFonts w:ascii="楷体_GB2312" w:eastAsia="楷体_GB2312"/>
                <w:color w:val="000000"/>
                <w:sz w:val="20"/>
                <w:szCs w:val="20"/>
              </w:rPr>
            </w:pP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widowControl/>
              <w:jc w:val="center"/>
              <w:rPr>
                <w:rFonts w:ascii="仿宋" w:eastAsia="仿宋" w:hAnsi="仿宋" w:cs="宋体"/>
                <w:kern w:val="0"/>
                <w:sz w:val="20"/>
                <w:szCs w:val="20"/>
              </w:rPr>
            </w:pPr>
            <w:r>
              <w:rPr>
                <w:rFonts w:ascii="仿宋" w:eastAsia="仿宋" w:hAnsi="仿宋" w:cs="宋体"/>
                <w:kern w:val="0"/>
                <w:sz w:val="20"/>
                <w:szCs w:val="20"/>
              </w:rPr>
              <w:t>产教融合基地挂牌</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hint="eastAsia"/>
                <w:color w:val="auto"/>
                <w:sz w:val="20"/>
                <w:szCs w:val="20"/>
              </w:rPr>
              <w:t>1个</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5</w:t>
            </w:r>
            <w:r>
              <w:rPr>
                <w:rFonts w:ascii="仿宋" w:eastAsia="仿宋" w:hAnsi="仿宋" w:hint="eastAsia"/>
                <w:color w:val="auto"/>
                <w:sz w:val="20"/>
                <w:szCs w:val="20"/>
              </w:rPr>
              <w:t>%</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vAlign w:val="center"/>
          </w:tcPr>
          <w:p w:rsidR="005F1224" w:rsidRDefault="005F1224">
            <w:pPr>
              <w:spacing w:line="200" w:lineRule="exact"/>
              <w:rPr>
                <w:rFonts w:ascii="楷体_GB2312" w:eastAsia="楷体_GB2312"/>
                <w:color w:val="000000"/>
                <w:sz w:val="20"/>
                <w:szCs w:val="20"/>
              </w:rPr>
            </w:pPr>
          </w:p>
        </w:tc>
        <w:tc>
          <w:tcPr>
            <w:tcW w:w="224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tcPr>
          <w:p w:rsidR="005F1224" w:rsidRDefault="00000000">
            <w:pPr>
              <w:spacing w:line="200" w:lineRule="exact"/>
              <w:jc w:val="center"/>
              <w:rPr>
                <w:rFonts w:ascii="楷体_GB2312" w:eastAsia="楷体_GB2312"/>
                <w:color w:val="000000"/>
                <w:sz w:val="20"/>
                <w:szCs w:val="20"/>
              </w:rPr>
            </w:pPr>
            <w:r>
              <w:rPr>
                <w:rFonts w:ascii="楷体_GB2312" w:eastAsia="楷体_GB2312" w:hint="eastAsia"/>
                <w:color w:val="000000"/>
                <w:sz w:val="20"/>
                <w:szCs w:val="20"/>
              </w:rPr>
              <w:t>质量指标</w:t>
            </w: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9A21D6">
            <w:pPr>
              <w:pStyle w:val="Default"/>
              <w:jc w:val="center"/>
              <w:rPr>
                <w:rFonts w:ascii="仿宋" w:eastAsia="仿宋" w:hAnsi="仿宋"/>
                <w:color w:val="auto"/>
                <w:sz w:val="20"/>
                <w:szCs w:val="20"/>
              </w:rPr>
            </w:pPr>
            <w:r>
              <w:rPr>
                <w:rFonts w:ascii="仿宋" w:eastAsia="仿宋" w:hAnsi="仿宋" w:hint="eastAsia"/>
                <w:color w:val="auto"/>
                <w:sz w:val="20"/>
                <w:szCs w:val="20"/>
              </w:rPr>
              <w:t>教学使用用户数</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9A21D6">
            <w:pPr>
              <w:pStyle w:val="Default"/>
              <w:jc w:val="center"/>
              <w:rPr>
                <w:rFonts w:ascii="仿宋" w:eastAsia="仿宋" w:hAnsi="仿宋"/>
                <w:color w:val="auto"/>
                <w:sz w:val="20"/>
                <w:szCs w:val="20"/>
              </w:rPr>
            </w:pPr>
            <w:r>
              <w:rPr>
                <w:rFonts w:ascii="仿宋" w:eastAsia="仿宋" w:hAnsi="仿宋"/>
                <w:color w:val="auto"/>
                <w:sz w:val="20"/>
                <w:szCs w:val="20"/>
              </w:rPr>
              <w:t>48人</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10</w:t>
            </w:r>
            <w:r>
              <w:rPr>
                <w:rFonts w:ascii="仿宋" w:eastAsia="仿宋" w:hAnsi="仿宋" w:hint="eastAsia"/>
                <w:color w:val="auto"/>
                <w:sz w:val="20"/>
                <w:szCs w:val="20"/>
              </w:rPr>
              <w:t>%</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vAlign w:val="center"/>
          </w:tcPr>
          <w:p w:rsidR="005F1224" w:rsidRDefault="005F1224">
            <w:pPr>
              <w:spacing w:line="200" w:lineRule="exact"/>
              <w:rPr>
                <w:rFonts w:ascii="楷体_GB2312" w:eastAsia="楷体_GB2312"/>
                <w:color w:val="000000"/>
                <w:sz w:val="20"/>
                <w:szCs w:val="20"/>
              </w:rPr>
            </w:pPr>
          </w:p>
        </w:tc>
        <w:tc>
          <w:tcPr>
            <w:tcW w:w="2246" w:type="dxa"/>
            <w:vMerge/>
            <w:tcBorders>
              <w:top w:val="nil"/>
              <w:left w:val="single" w:sz="8" w:space="0" w:color="auto"/>
              <w:bottom w:val="single" w:sz="8" w:space="0" w:color="000000"/>
              <w:right w:val="single" w:sz="8" w:space="0" w:color="auto"/>
            </w:tcBorders>
            <w:vAlign w:val="center"/>
          </w:tcPr>
          <w:p w:rsidR="005F1224" w:rsidRDefault="005F1224">
            <w:pPr>
              <w:spacing w:line="200" w:lineRule="exact"/>
              <w:rPr>
                <w:rFonts w:ascii="楷体_GB2312" w:eastAsia="楷体_GB2312"/>
                <w:color w:val="000000"/>
                <w:sz w:val="20"/>
                <w:szCs w:val="20"/>
              </w:rPr>
            </w:pP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hint="eastAsia"/>
                <w:color w:val="auto"/>
                <w:sz w:val="20"/>
                <w:szCs w:val="20"/>
              </w:rPr>
              <w:t>实验室仪器设备使用效率</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100</w:t>
            </w:r>
            <w:r>
              <w:rPr>
                <w:rFonts w:ascii="仿宋" w:eastAsia="仿宋" w:hAnsi="仿宋" w:hint="eastAsia"/>
                <w:color w:val="auto"/>
                <w:sz w:val="20"/>
                <w:szCs w:val="20"/>
              </w:rPr>
              <w:t>%</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5</w:t>
            </w:r>
            <w:r>
              <w:rPr>
                <w:rFonts w:ascii="仿宋" w:eastAsia="仿宋" w:hAnsi="仿宋" w:hint="eastAsia"/>
                <w:color w:val="auto"/>
                <w:sz w:val="20"/>
                <w:szCs w:val="20"/>
              </w:rPr>
              <w:t>%</w:t>
            </w:r>
          </w:p>
        </w:tc>
        <w:tc>
          <w:tcPr>
            <w:tcW w:w="20" w:type="dxa"/>
            <w:vAlign w:val="center"/>
          </w:tcPr>
          <w:p w:rsidR="005F1224" w:rsidRDefault="005F1224">
            <w:pPr>
              <w:rPr>
                <w:rFonts w:eastAsia="Times New Roman"/>
                <w:sz w:val="20"/>
                <w:szCs w:val="20"/>
              </w:rPr>
            </w:pPr>
          </w:p>
        </w:tc>
      </w:tr>
      <w:tr w:rsidR="00CF06FC">
        <w:trPr>
          <w:gridAfter w:val="1"/>
          <w:wAfter w:w="30" w:type="dxa"/>
          <w:trHeight w:val="480"/>
          <w:jc w:val="center"/>
        </w:trPr>
        <w:tc>
          <w:tcPr>
            <w:tcW w:w="173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tcPr>
          <w:p w:rsidR="00CF06FC" w:rsidRDefault="00CF06FC" w:rsidP="00CF06FC">
            <w:pPr>
              <w:spacing w:line="200" w:lineRule="exact"/>
              <w:jc w:val="center"/>
              <w:rPr>
                <w:rFonts w:ascii="楷体_GB2312" w:eastAsia="楷体_GB2312"/>
                <w:color w:val="000000"/>
                <w:sz w:val="20"/>
                <w:szCs w:val="20"/>
              </w:rPr>
            </w:pPr>
            <w:r>
              <w:rPr>
                <w:rFonts w:ascii="楷体_GB2312" w:eastAsia="楷体_GB2312" w:hint="eastAsia"/>
                <w:color w:val="000000"/>
                <w:sz w:val="20"/>
                <w:szCs w:val="20"/>
              </w:rPr>
              <w:t>效益指标</w:t>
            </w:r>
          </w:p>
        </w:tc>
        <w:tc>
          <w:tcPr>
            <w:tcW w:w="224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tcPr>
          <w:p w:rsidR="00CF06FC" w:rsidRDefault="00CF06FC" w:rsidP="00CF06FC">
            <w:pPr>
              <w:spacing w:line="200" w:lineRule="exact"/>
              <w:jc w:val="center"/>
              <w:rPr>
                <w:rFonts w:ascii="楷体_GB2312" w:eastAsia="楷体_GB2312"/>
                <w:color w:val="000000"/>
                <w:sz w:val="20"/>
                <w:szCs w:val="20"/>
              </w:rPr>
            </w:pPr>
            <w:r>
              <w:rPr>
                <w:rFonts w:ascii="楷体_GB2312" w:eastAsia="楷体_GB2312" w:hint="eastAsia"/>
                <w:color w:val="000000"/>
                <w:sz w:val="20"/>
                <w:szCs w:val="20"/>
              </w:rPr>
              <w:t>社会效益指标</w:t>
            </w: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CF06FC" w:rsidRDefault="00CF06FC" w:rsidP="00CF06FC">
            <w:pPr>
              <w:widowControl/>
              <w:jc w:val="center"/>
              <w:rPr>
                <w:rFonts w:ascii="仿宋" w:eastAsia="仿宋" w:hAnsi="仿宋" w:cs="宋体"/>
                <w:kern w:val="0"/>
                <w:sz w:val="20"/>
                <w:szCs w:val="20"/>
              </w:rPr>
            </w:pPr>
            <w:r>
              <w:rPr>
                <w:rFonts w:ascii="仿宋" w:eastAsia="仿宋" w:hAnsi="仿宋" w:cs="宋体"/>
                <w:kern w:val="0"/>
                <w:sz w:val="20"/>
                <w:szCs w:val="20"/>
              </w:rPr>
              <w:t>培养毕业生</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CF06FC" w:rsidRDefault="00CF06FC" w:rsidP="00CF06FC">
            <w:pPr>
              <w:pStyle w:val="Default"/>
              <w:jc w:val="center"/>
              <w:rPr>
                <w:rFonts w:ascii="仿宋" w:eastAsia="仿宋" w:hAnsi="仿宋"/>
                <w:color w:val="auto"/>
                <w:sz w:val="20"/>
                <w:szCs w:val="20"/>
              </w:rPr>
            </w:pPr>
            <w:r>
              <w:rPr>
                <w:rFonts w:ascii="仿宋" w:eastAsia="仿宋" w:hAnsi="仿宋"/>
                <w:color w:val="auto"/>
                <w:sz w:val="20"/>
                <w:szCs w:val="20"/>
              </w:rPr>
              <w:t>200人</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CF06FC" w:rsidRDefault="00CF06FC" w:rsidP="00CF06FC">
            <w:pPr>
              <w:pStyle w:val="Default"/>
              <w:jc w:val="center"/>
              <w:rPr>
                <w:rFonts w:ascii="仿宋" w:eastAsia="仿宋" w:hAnsi="仿宋"/>
                <w:color w:val="auto"/>
                <w:sz w:val="20"/>
                <w:szCs w:val="20"/>
              </w:rPr>
            </w:pPr>
            <w:r>
              <w:rPr>
                <w:rFonts w:ascii="仿宋" w:eastAsia="仿宋" w:hAnsi="仿宋" w:hint="eastAsia"/>
                <w:color w:val="auto"/>
                <w:sz w:val="20"/>
                <w:szCs w:val="20"/>
              </w:rPr>
              <w:t>3</w:t>
            </w:r>
            <w:r>
              <w:rPr>
                <w:rFonts w:ascii="仿宋" w:eastAsia="仿宋" w:hAnsi="仿宋"/>
                <w:color w:val="auto"/>
                <w:sz w:val="20"/>
                <w:szCs w:val="20"/>
              </w:rPr>
              <w:t>0</w:t>
            </w:r>
            <w:r>
              <w:rPr>
                <w:rFonts w:ascii="仿宋" w:eastAsia="仿宋" w:hAnsi="仿宋" w:hint="eastAsia"/>
                <w:color w:val="auto"/>
                <w:sz w:val="20"/>
                <w:szCs w:val="20"/>
              </w:rPr>
              <w:t>%</w:t>
            </w:r>
          </w:p>
        </w:tc>
        <w:tc>
          <w:tcPr>
            <w:tcW w:w="20" w:type="dxa"/>
            <w:vAlign w:val="center"/>
          </w:tcPr>
          <w:p w:rsidR="00CF06FC" w:rsidRDefault="00CF06FC" w:rsidP="00CF06FC">
            <w:pPr>
              <w:rPr>
                <w:rFonts w:eastAsia="Times New Roman"/>
                <w:sz w:val="20"/>
                <w:szCs w:val="20"/>
              </w:rPr>
            </w:pPr>
          </w:p>
        </w:tc>
      </w:tr>
      <w:tr w:rsidR="00CF06FC">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vAlign w:val="center"/>
          </w:tcPr>
          <w:p w:rsidR="00CF06FC" w:rsidRDefault="00CF06FC" w:rsidP="00CF06FC">
            <w:pPr>
              <w:spacing w:line="200" w:lineRule="exact"/>
              <w:rPr>
                <w:rFonts w:ascii="楷体_GB2312" w:eastAsia="楷体_GB2312"/>
                <w:color w:val="000000"/>
                <w:sz w:val="20"/>
                <w:szCs w:val="20"/>
              </w:rPr>
            </w:pPr>
          </w:p>
        </w:tc>
        <w:tc>
          <w:tcPr>
            <w:tcW w:w="2246" w:type="dxa"/>
            <w:vMerge/>
            <w:tcBorders>
              <w:top w:val="nil"/>
              <w:left w:val="single" w:sz="8" w:space="0" w:color="auto"/>
              <w:bottom w:val="single" w:sz="8" w:space="0" w:color="000000"/>
              <w:right w:val="single" w:sz="8" w:space="0" w:color="auto"/>
            </w:tcBorders>
            <w:vAlign w:val="center"/>
          </w:tcPr>
          <w:p w:rsidR="00CF06FC" w:rsidRDefault="00CF06FC" w:rsidP="00CF06FC">
            <w:pPr>
              <w:spacing w:line="200" w:lineRule="exact"/>
              <w:rPr>
                <w:rFonts w:ascii="楷体_GB2312" w:eastAsia="楷体_GB2312"/>
                <w:color w:val="000000"/>
                <w:sz w:val="20"/>
                <w:szCs w:val="20"/>
              </w:rPr>
            </w:pP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CF06FC" w:rsidRDefault="00CF06FC" w:rsidP="00CF06FC">
            <w:pPr>
              <w:spacing w:line="200" w:lineRule="exact"/>
              <w:jc w:val="center"/>
              <w:rPr>
                <w:rFonts w:ascii="仿宋" w:eastAsia="仿宋" w:hAnsi="仿宋"/>
                <w:color w:val="000000"/>
                <w:sz w:val="20"/>
                <w:szCs w:val="20"/>
              </w:rPr>
            </w:pP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CF06FC" w:rsidRDefault="00CF06FC" w:rsidP="00CF06FC">
            <w:pPr>
              <w:spacing w:line="200" w:lineRule="exact"/>
              <w:rPr>
                <w:rFonts w:ascii="仿宋" w:eastAsia="仿宋" w:hAnsi="仿宋"/>
                <w:color w:val="000000"/>
                <w:sz w:val="20"/>
                <w:szCs w:val="20"/>
              </w:rPr>
            </w:pP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CF06FC" w:rsidRDefault="00CF06FC" w:rsidP="00CF06FC">
            <w:pPr>
              <w:jc w:val="center"/>
              <w:rPr>
                <w:rFonts w:ascii="仿宋" w:eastAsia="仿宋" w:hAnsi="仿宋"/>
                <w:color w:val="000000"/>
                <w:sz w:val="20"/>
                <w:szCs w:val="20"/>
              </w:rPr>
            </w:pPr>
          </w:p>
        </w:tc>
        <w:tc>
          <w:tcPr>
            <w:tcW w:w="20" w:type="dxa"/>
            <w:vAlign w:val="center"/>
          </w:tcPr>
          <w:p w:rsidR="00CF06FC" w:rsidRDefault="00CF06FC" w:rsidP="00CF06FC">
            <w:pPr>
              <w:rPr>
                <w:rFonts w:eastAsia="Times New Roman"/>
                <w:sz w:val="20"/>
                <w:szCs w:val="20"/>
              </w:rPr>
            </w:pPr>
          </w:p>
        </w:tc>
      </w:tr>
      <w:tr w:rsidR="005F1224">
        <w:trPr>
          <w:gridAfter w:val="1"/>
          <w:wAfter w:w="30" w:type="dxa"/>
          <w:trHeight w:val="480"/>
          <w:jc w:val="center"/>
        </w:trPr>
        <w:tc>
          <w:tcPr>
            <w:tcW w:w="173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tcPr>
          <w:p w:rsidR="005F1224" w:rsidRDefault="00000000">
            <w:pPr>
              <w:spacing w:line="200" w:lineRule="exact"/>
              <w:jc w:val="center"/>
              <w:rPr>
                <w:rFonts w:ascii="楷体_GB2312" w:eastAsia="楷体_GB2312"/>
                <w:color w:val="000000"/>
                <w:sz w:val="20"/>
                <w:szCs w:val="20"/>
              </w:rPr>
            </w:pPr>
            <w:r>
              <w:rPr>
                <w:rFonts w:ascii="楷体_GB2312" w:eastAsia="楷体_GB2312" w:hint="eastAsia"/>
                <w:color w:val="000000"/>
                <w:sz w:val="20"/>
                <w:szCs w:val="20"/>
              </w:rPr>
              <w:t>满意度指标</w:t>
            </w:r>
          </w:p>
        </w:tc>
        <w:tc>
          <w:tcPr>
            <w:tcW w:w="2246"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tcPr>
          <w:p w:rsidR="005F1224" w:rsidRDefault="00000000">
            <w:pPr>
              <w:spacing w:line="200" w:lineRule="exact"/>
              <w:jc w:val="center"/>
              <w:rPr>
                <w:rFonts w:ascii="楷体_GB2312" w:eastAsia="楷体_GB2312"/>
                <w:color w:val="000000"/>
                <w:sz w:val="20"/>
                <w:szCs w:val="20"/>
              </w:rPr>
            </w:pPr>
            <w:r>
              <w:rPr>
                <w:rFonts w:ascii="楷体_GB2312" w:eastAsia="楷体_GB2312" w:hint="eastAsia"/>
                <w:color w:val="000000"/>
                <w:sz w:val="20"/>
                <w:szCs w:val="20"/>
              </w:rPr>
              <w:t>服务对象满意度指标</w:t>
            </w: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hint="eastAsia"/>
                <w:color w:val="auto"/>
                <w:sz w:val="20"/>
                <w:szCs w:val="20"/>
              </w:rPr>
              <w:t>师生满意度</w:t>
            </w: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000000">
            <w:pPr>
              <w:pStyle w:val="Default"/>
              <w:jc w:val="center"/>
              <w:rPr>
                <w:rFonts w:ascii="仿宋" w:eastAsia="仿宋" w:hAnsi="仿宋"/>
                <w:color w:val="auto"/>
                <w:sz w:val="20"/>
                <w:szCs w:val="20"/>
              </w:rPr>
            </w:pPr>
            <w:r>
              <w:rPr>
                <w:rFonts w:ascii="仿宋" w:eastAsia="仿宋" w:hAnsi="仿宋"/>
                <w:color w:val="auto"/>
                <w:sz w:val="20"/>
                <w:szCs w:val="20"/>
              </w:rPr>
              <w:t>90%以上</w:t>
            </w: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000000">
            <w:pPr>
              <w:widowControl/>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0</w:t>
            </w:r>
            <w:r>
              <w:rPr>
                <w:rFonts w:ascii="仿宋" w:eastAsia="仿宋" w:hAnsi="仿宋" w:cs="宋体" w:hint="eastAsia"/>
                <w:kern w:val="0"/>
                <w:sz w:val="20"/>
                <w:szCs w:val="20"/>
              </w:rPr>
              <w:t>%</w:t>
            </w:r>
          </w:p>
        </w:tc>
        <w:tc>
          <w:tcPr>
            <w:tcW w:w="20" w:type="dxa"/>
            <w:vAlign w:val="center"/>
          </w:tcPr>
          <w:p w:rsidR="005F1224" w:rsidRDefault="005F1224">
            <w:pPr>
              <w:rPr>
                <w:rFonts w:eastAsia="Times New Roman"/>
                <w:sz w:val="20"/>
                <w:szCs w:val="20"/>
              </w:rPr>
            </w:pPr>
          </w:p>
        </w:tc>
      </w:tr>
      <w:tr w:rsidR="005F1224">
        <w:trPr>
          <w:gridAfter w:val="1"/>
          <w:wAfter w:w="30" w:type="dxa"/>
          <w:trHeight w:val="480"/>
          <w:jc w:val="center"/>
        </w:trPr>
        <w:tc>
          <w:tcPr>
            <w:tcW w:w="1736" w:type="dxa"/>
            <w:vMerge/>
            <w:tcBorders>
              <w:top w:val="nil"/>
              <w:left w:val="single" w:sz="8" w:space="0" w:color="auto"/>
              <w:bottom w:val="single" w:sz="8" w:space="0" w:color="000000"/>
              <w:right w:val="single" w:sz="8" w:space="0" w:color="auto"/>
            </w:tcBorders>
            <w:vAlign w:val="center"/>
          </w:tcPr>
          <w:p w:rsidR="005F1224" w:rsidRDefault="005F1224">
            <w:pPr>
              <w:spacing w:line="200" w:lineRule="exact"/>
              <w:rPr>
                <w:rFonts w:ascii="楷体_GB2312" w:eastAsia="楷体_GB2312"/>
                <w:color w:val="000000"/>
                <w:sz w:val="20"/>
                <w:szCs w:val="20"/>
              </w:rPr>
            </w:pPr>
          </w:p>
        </w:tc>
        <w:tc>
          <w:tcPr>
            <w:tcW w:w="2246" w:type="dxa"/>
            <w:vMerge/>
            <w:tcBorders>
              <w:top w:val="nil"/>
              <w:left w:val="single" w:sz="8" w:space="0" w:color="auto"/>
              <w:bottom w:val="single" w:sz="8" w:space="0" w:color="000000"/>
              <w:right w:val="single" w:sz="8" w:space="0" w:color="auto"/>
            </w:tcBorders>
            <w:vAlign w:val="center"/>
          </w:tcPr>
          <w:p w:rsidR="005F1224" w:rsidRDefault="005F1224">
            <w:pPr>
              <w:spacing w:line="200" w:lineRule="exact"/>
              <w:rPr>
                <w:rFonts w:ascii="楷体_GB2312" w:eastAsia="楷体_GB2312"/>
                <w:color w:val="000000"/>
                <w:sz w:val="20"/>
                <w:szCs w:val="20"/>
              </w:rPr>
            </w:pPr>
          </w:p>
        </w:tc>
        <w:tc>
          <w:tcPr>
            <w:tcW w:w="1149"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5F1224">
            <w:pPr>
              <w:spacing w:line="200" w:lineRule="exact"/>
              <w:jc w:val="center"/>
              <w:rPr>
                <w:rFonts w:ascii="仿宋" w:eastAsia="仿宋" w:hAnsi="仿宋"/>
                <w:color w:val="000000"/>
                <w:sz w:val="20"/>
                <w:szCs w:val="20"/>
              </w:rPr>
            </w:pPr>
          </w:p>
        </w:tc>
        <w:tc>
          <w:tcPr>
            <w:tcW w:w="1217" w:type="dxa"/>
            <w:gridSpan w:val="3"/>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5F1224" w:rsidRDefault="005F1224">
            <w:pPr>
              <w:spacing w:line="200" w:lineRule="exact"/>
              <w:rPr>
                <w:rFonts w:ascii="仿宋" w:eastAsia="仿宋" w:hAnsi="仿宋"/>
                <w:color w:val="333333"/>
                <w:sz w:val="20"/>
                <w:szCs w:val="20"/>
              </w:rPr>
            </w:pPr>
          </w:p>
        </w:tc>
        <w:tc>
          <w:tcPr>
            <w:tcW w:w="2073"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5F1224" w:rsidRDefault="005F1224">
            <w:pPr>
              <w:rPr>
                <w:rFonts w:ascii="仿宋" w:eastAsia="仿宋" w:hAnsi="仿宋"/>
                <w:color w:val="333333"/>
                <w:sz w:val="20"/>
                <w:szCs w:val="20"/>
              </w:rPr>
            </w:pPr>
          </w:p>
        </w:tc>
        <w:tc>
          <w:tcPr>
            <w:tcW w:w="20" w:type="dxa"/>
            <w:vAlign w:val="center"/>
          </w:tcPr>
          <w:p w:rsidR="005F1224" w:rsidRDefault="005F1224">
            <w:pPr>
              <w:rPr>
                <w:rFonts w:eastAsia="Times New Roman"/>
                <w:sz w:val="20"/>
                <w:szCs w:val="20"/>
              </w:rPr>
            </w:pPr>
          </w:p>
        </w:tc>
      </w:tr>
      <w:tr w:rsidR="005F1224">
        <w:trPr>
          <w:trHeight w:val="900"/>
          <w:jc w:val="center"/>
        </w:trPr>
        <w:tc>
          <w:tcPr>
            <w:tcW w:w="8421"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F1224" w:rsidRDefault="00000000">
            <w:pPr>
              <w:rPr>
                <w:rFonts w:ascii="楷体_GB2312" w:eastAsia="楷体_GB2312" w:hAnsi="等线"/>
                <w:color w:val="000000"/>
                <w:sz w:val="22"/>
                <w:szCs w:val="22"/>
              </w:rPr>
            </w:pPr>
            <w:r>
              <w:rPr>
                <w:rFonts w:ascii="楷体_GB2312" w:eastAsia="楷体_GB2312" w:hAnsi="等线" w:hint="eastAsia"/>
                <w:color w:val="000000"/>
                <w:sz w:val="22"/>
                <w:szCs w:val="22"/>
              </w:rPr>
              <w:t>填报说明：1.绩效指标由各单位（部门）结合项目具体情况增删，其中产出指标中至少选填数量指标、质量指标两项指标，效益指标中至少选填一项；批复后的绩效目标为绩效考评的主要依据；设定指标时可参考学校“十四五”发展规划纲要</w:t>
            </w:r>
            <w:r>
              <w:rPr>
                <w:rFonts w:ascii="Courier New" w:eastAsia="楷体_GB2312" w:hAnsi="Courier New"/>
                <w:color w:val="000000"/>
                <w:sz w:val="22"/>
                <w:szCs w:val="22"/>
              </w:rPr>
              <w:t>。</w:t>
            </w:r>
          </w:p>
        </w:tc>
        <w:tc>
          <w:tcPr>
            <w:tcW w:w="50" w:type="dxa"/>
            <w:gridSpan w:val="2"/>
            <w:shd w:val="clear" w:color="auto" w:fill="auto"/>
            <w:tcMar>
              <w:top w:w="15" w:type="dxa"/>
              <w:left w:w="15" w:type="dxa"/>
              <w:bottom w:w="0" w:type="dxa"/>
              <w:right w:w="15" w:type="dxa"/>
            </w:tcMar>
            <w:vAlign w:val="center"/>
          </w:tcPr>
          <w:p w:rsidR="005F1224" w:rsidRDefault="005F1224">
            <w:pPr>
              <w:rPr>
                <w:rFonts w:eastAsia="Times New Roman"/>
                <w:sz w:val="20"/>
                <w:szCs w:val="20"/>
              </w:rPr>
            </w:pPr>
          </w:p>
        </w:tc>
      </w:tr>
      <w:tr w:rsidR="005F1224">
        <w:trPr>
          <w:gridAfter w:val="1"/>
          <w:wAfter w:w="30" w:type="dxa"/>
          <w:trHeight w:val="159"/>
          <w:jc w:val="center"/>
        </w:trPr>
        <w:tc>
          <w:tcPr>
            <w:tcW w:w="1736" w:type="dxa"/>
            <w:vAlign w:val="center"/>
          </w:tcPr>
          <w:p w:rsidR="005F1224" w:rsidRDefault="005F1224">
            <w:pPr>
              <w:rPr>
                <w:rFonts w:ascii="楷体_GB2312" w:eastAsia="楷体_GB2312" w:hAnsi="等线"/>
                <w:color w:val="000000"/>
                <w:sz w:val="22"/>
                <w:szCs w:val="22"/>
              </w:rPr>
            </w:pPr>
          </w:p>
        </w:tc>
        <w:tc>
          <w:tcPr>
            <w:tcW w:w="2246" w:type="dxa"/>
            <w:vAlign w:val="center"/>
          </w:tcPr>
          <w:p w:rsidR="005F1224" w:rsidRDefault="005F1224">
            <w:pPr>
              <w:rPr>
                <w:rFonts w:eastAsia="Times New Roman"/>
                <w:sz w:val="20"/>
                <w:szCs w:val="20"/>
              </w:rPr>
            </w:pPr>
          </w:p>
        </w:tc>
        <w:tc>
          <w:tcPr>
            <w:tcW w:w="22" w:type="dxa"/>
            <w:vAlign w:val="center"/>
          </w:tcPr>
          <w:p w:rsidR="005F1224" w:rsidRDefault="005F1224">
            <w:pPr>
              <w:rPr>
                <w:rFonts w:eastAsia="Times New Roman"/>
                <w:sz w:val="20"/>
                <w:szCs w:val="20"/>
              </w:rPr>
            </w:pPr>
          </w:p>
        </w:tc>
        <w:tc>
          <w:tcPr>
            <w:tcW w:w="1138" w:type="dxa"/>
            <w:gridSpan w:val="2"/>
            <w:vAlign w:val="center"/>
          </w:tcPr>
          <w:p w:rsidR="005F1224" w:rsidRDefault="005F1224">
            <w:pPr>
              <w:rPr>
                <w:rFonts w:eastAsia="Times New Roman"/>
                <w:sz w:val="20"/>
                <w:szCs w:val="20"/>
              </w:rPr>
            </w:pPr>
          </w:p>
        </w:tc>
        <w:tc>
          <w:tcPr>
            <w:tcW w:w="983" w:type="dxa"/>
            <w:vAlign w:val="center"/>
          </w:tcPr>
          <w:p w:rsidR="005F1224" w:rsidRDefault="005F1224">
            <w:pPr>
              <w:rPr>
                <w:rFonts w:eastAsia="Times New Roman"/>
                <w:sz w:val="20"/>
                <w:szCs w:val="20"/>
              </w:rPr>
            </w:pPr>
          </w:p>
        </w:tc>
        <w:tc>
          <w:tcPr>
            <w:tcW w:w="223" w:type="dxa"/>
            <w:vAlign w:val="center"/>
          </w:tcPr>
          <w:p w:rsidR="005F1224" w:rsidRDefault="005F1224">
            <w:pPr>
              <w:rPr>
                <w:rFonts w:eastAsia="Times New Roman"/>
                <w:sz w:val="20"/>
                <w:szCs w:val="20"/>
              </w:rPr>
            </w:pPr>
          </w:p>
        </w:tc>
        <w:tc>
          <w:tcPr>
            <w:tcW w:w="249" w:type="dxa"/>
            <w:vAlign w:val="center"/>
          </w:tcPr>
          <w:p w:rsidR="005F1224" w:rsidRDefault="005F1224">
            <w:pPr>
              <w:rPr>
                <w:rFonts w:eastAsia="Times New Roman"/>
                <w:sz w:val="20"/>
                <w:szCs w:val="20"/>
              </w:rPr>
            </w:pPr>
          </w:p>
        </w:tc>
        <w:tc>
          <w:tcPr>
            <w:tcW w:w="1824" w:type="dxa"/>
            <w:vAlign w:val="center"/>
          </w:tcPr>
          <w:p w:rsidR="005F1224" w:rsidRDefault="005F1224">
            <w:pPr>
              <w:rPr>
                <w:rFonts w:eastAsia="Times New Roman"/>
                <w:sz w:val="20"/>
                <w:szCs w:val="20"/>
              </w:rPr>
            </w:pPr>
          </w:p>
        </w:tc>
        <w:tc>
          <w:tcPr>
            <w:tcW w:w="20" w:type="dxa"/>
            <w:vAlign w:val="center"/>
          </w:tcPr>
          <w:p w:rsidR="005F1224" w:rsidRDefault="005F1224">
            <w:pPr>
              <w:rPr>
                <w:rFonts w:eastAsia="Times New Roman"/>
                <w:sz w:val="20"/>
                <w:szCs w:val="20"/>
              </w:rPr>
            </w:pPr>
          </w:p>
        </w:tc>
      </w:tr>
    </w:tbl>
    <w:p w:rsidR="005F1224" w:rsidRDefault="00000000">
      <w:pPr>
        <w:spacing w:beforeLines="50" w:before="156" w:afterLines="50" w:after="156" w:line="520" w:lineRule="exact"/>
        <w:rPr>
          <w:rFonts w:ascii="宋体" w:hAnsi="宋体"/>
          <w:b/>
          <w:bCs/>
          <w:sz w:val="28"/>
          <w:szCs w:val="28"/>
        </w:rPr>
      </w:pPr>
      <w:r>
        <w:rPr>
          <w:rFonts w:ascii="宋体" w:hAnsi="宋体" w:hint="eastAsia"/>
          <w:b/>
          <w:bCs/>
          <w:sz w:val="28"/>
          <w:szCs w:val="28"/>
        </w:rPr>
        <w:t>六</w:t>
      </w:r>
      <w:r>
        <w:rPr>
          <w:rFonts w:ascii="宋体" w:hAnsi="宋体"/>
          <w:b/>
          <w:bCs/>
          <w:sz w:val="28"/>
          <w:szCs w:val="28"/>
        </w:rPr>
        <w:t>、</w:t>
      </w:r>
      <w:r>
        <w:rPr>
          <w:rFonts w:ascii="宋体" w:hAnsi="宋体" w:hint="eastAsia"/>
          <w:b/>
          <w:bCs/>
          <w:sz w:val="28"/>
          <w:szCs w:val="28"/>
        </w:rPr>
        <w:t>承诺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F1224">
        <w:trPr>
          <w:trHeight w:val="2754"/>
        </w:trPr>
        <w:tc>
          <w:tcPr>
            <w:tcW w:w="8505" w:type="dxa"/>
          </w:tcPr>
          <w:p w:rsidR="005F1224" w:rsidRDefault="005F1224">
            <w:pPr>
              <w:spacing w:line="500" w:lineRule="exact"/>
              <w:rPr>
                <w:rFonts w:ascii="宋体" w:hAnsi="宋体"/>
                <w:sz w:val="24"/>
              </w:rPr>
            </w:pPr>
          </w:p>
          <w:p w:rsidR="005F1224" w:rsidRDefault="00000000">
            <w:pPr>
              <w:spacing w:line="500" w:lineRule="exact"/>
              <w:ind w:firstLineChars="150" w:firstLine="450"/>
              <w:rPr>
                <w:rFonts w:ascii="仿宋" w:eastAsia="仿宋" w:hAnsi="仿宋"/>
                <w:sz w:val="30"/>
                <w:szCs w:val="30"/>
              </w:rPr>
            </w:pPr>
            <w:r>
              <w:rPr>
                <w:rFonts w:ascii="仿宋" w:eastAsia="仿宋" w:hAnsi="仿宋" w:hint="eastAsia"/>
                <w:sz w:val="30"/>
                <w:szCs w:val="30"/>
              </w:rPr>
              <w:t>我单位</w:t>
            </w:r>
            <w:r>
              <w:rPr>
                <w:rFonts w:ascii="仿宋" w:eastAsia="仿宋" w:hAnsi="仿宋"/>
                <w:sz w:val="30"/>
                <w:szCs w:val="30"/>
              </w:rPr>
              <w:t>填报的立项</w:t>
            </w:r>
            <w:r>
              <w:rPr>
                <w:rFonts w:ascii="仿宋" w:eastAsia="仿宋" w:hAnsi="仿宋" w:hint="eastAsia"/>
                <w:sz w:val="30"/>
                <w:szCs w:val="30"/>
              </w:rPr>
              <w:t>论证</w:t>
            </w:r>
            <w:r>
              <w:rPr>
                <w:rFonts w:ascii="仿宋" w:eastAsia="仿宋" w:hAnsi="仿宋"/>
                <w:sz w:val="30"/>
                <w:szCs w:val="30"/>
              </w:rPr>
              <w:t>申报</w:t>
            </w:r>
            <w:r>
              <w:rPr>
                <w:rFonts w:ascii="仿宋" w:eastAsia="仿宋" w:hAnsi="仿宋" w:hint="eastAsia"/>
                <w:sz w:val="30"/>
                <w:szCs w:val="30"/>
              </w:rPr>
              <w:t>材料</w:t>
            </w:r>
            <w:r>
              <w:rPr>
                <w:rFonts w:ascii="仿宋" w:eastAsia="仿宋" w:hAnsi="仿宋"/>
                <w:sz w:val="30"/>
                <w:szCs w:val="30"/>
              </w:rPr>
              <w:t>真实可行。</w:t>
            </w:r>
            <w:r>
              <w:rPr>
                <w:rFonts w:ascii="仿宋" w:eastAsia="仿宋" w:hAnsi="仿宋" w:hint="eastAsia"/>
                <w:sz w:val="30"/>
                <w:szCs w:val="30"/>
              </w:rPr>
              <w:t>若有不实，我单位愿承担一切责任。</w:t>
            </w:r>
          </w:p>
          <w:p w:rsidR="005F1224" w:rsidRDefault="005F1224">
            <w:pPr>
              <w:spacing w:line="500" w:lineRule="exact"/>
              <w:ind w:firstLineChars="150" w:firstLine="450"/>
              <w:rPr>
                <w:rFonts w:ascii="仿宋_GB2312" w:eastAsia="仿宋_GB2312" w:hAnsi="宋体"/>
                <w:bCs/>
                <w:sz w:val="30"/>
                <w:szCs w:val="30"/>
              </w:rPr>
            </w:pPr>
          </w:p>
          <w:p w:rsidR="005F1224" w:rsidRDefault="005F1224">
            <w:pPr>
              <w:spacing w:line="500" w:lineRule="exact"/>
              <w:ind w:firstLineChars="150" w:firstLine="450"/>
              <w:rPr>
                <w:rFonts w:ascii="仿宋_GB2312" w:eastAsia="仿宋_GB2312" w:hAnsi="宋体"/>
                <w:bCs/>
                <w:sz w:val="30"/>
                <w:szCs w:val="30"/>
              </w:rPr>
            </w:pPr>
          </w:p>
          <w:p w:rsidR="005F1224" w:rsidRDefault="00000000">
            <w:pPr>
              <w:spacing w:line="500" w:lineRule="exact"/>
              <w:ind w:firstLineChars="150" w:firstLine="450"/>
              <w:rPr>
                <w:rFonts w:ascii="仿宋_GB2312" w:eastAsia="仿宋_GB2312" w:hAnsi="宋体"/>
                <w:bCs/>
                <w:sz w:val="30"/>
                <w:szCs w:val="30"/>
              </w:rPr>
            </w:pPr>
            <w:r>
              <w:rPr>
                <w:rFonts w:ascii="仿宋_GB2312" w:eastAsia="仿宋_GB2312" w:hAnsi="宋体" w:hint="eastAsia"/>
                <w:bCs/>
                <w:sz w:val="30"/>
                <w:szCs w:val="30"/>
              </w:rPr>
              <w:t xml:space="preserve">项目负责人(签字)：     </w:t>
            </w:r>
          </w:p>
          <w:p w:rsidR="005F1224" w:rsidRDefault="00000000">
            <w:pPr>
              <w:spacing w:line="500" w:lineRule="exact"/>
              <w:ind w:firstLineChars="150" w:firstLine="450"/>
              <w:rPr>
                <w:rFonts w:ascii="仿宋_GB2312" w:eastAsia="仿宋_GB2312" w:hAnsi="宋体"/>
                <w:bCs/>
                <w:sz w:val="30"/>
                <w:szCs w:val="30"/>
              </w:rPr>
            </w:pPr>
            <w:r>
              <w:rPr>
                <w:rFonts w:ascii="仿宋_GB2312" w:eastAsia="仿宋_GB2312" w:hAnsi="宋体" w:hint="eastAsia"/>
                <w:bCs/>
                <w:sz w:val="30"/>
                <w:szCs w:val="30"/>
              </w:rPr>
              <w:t>立项</w:t>
            </w:r>
            <w:r>
              <w:rPr>
                <w:rFonts w:ascii="仿宋_GB2312" w:eastAsia="仿宋_GB2312" w:hAnsi="宋体"/>
                <w:bCs/>
                <w:sz w:val="30"/>
                <w:szCs w:val="30"/>
              </w:rPr>
              <w:t>申报单位负责人（</w:t>
            </w:r>
            <w:r>
              <w:rPr>
                <w:rFonts w:ascii="仿宋_GB2312" w:eastAsia="仿宋_GB2312" w:hAnsi="宋体" w:hint="eastAsia"/>
                <w:bCs/>
                <w:sz w:val="30"/>
                <w:szCs w:val="30"/>
              </w:rPr>
              <w:t>签字、</w:t>
            </w:r>
            <w:r>
              <w:rPr>
                <w:rFonts w:ascii="仿宋_GB2312" w:eastAsia="仿宋_GB2312" w:hAnsi="宋体"/>
                <w:bCs/>
                <w:sz w:val="30"/>
                <w:szCs w:val="30"/>
              </w:rPr>
              <w:t>盖章）</w:t>
            </w:r>
            <w:r>
              <w:rPr>
                <w:rFonts w:ascii="仿宋_GB2312" w:eastAsia="仿宋_GB2312" w:hAnsi="宋体" w:hint="eastAsia"/>
                <w:bCs/>
                <w:sz w:val="30"/>
                <w:szCs w:val="30"/>
              </w:rPr>
              <w:t>：</w:t>
            </w:r>
          </w:p>
          <w:p w:rsidR="005F1224" w:rsidRDefault="005F1224">
            <w:pPr>
              <w:spacing w:line="500" w:lineRule="exact"/>
              <w:ind w:firstLineChars="150" w:firstLine="450"/>
              <w:rPr>
                <w:rFonts w:ascii="仿宋_GB2312" w:eastAsia="仿宋_GB2312" w:hAnsi="宋体"/>
                <w:bCs/>
                <w:sz w:val="30"/>
                <w:szCs w:val="30"/>
              </w:rPr>
            </w:pPr>
          </w:p>
          <w:p w:rsidR="005F1224" w:rsidRDefault="005F1224">
            <w:pPr>
              <w:spacing w:line="500" w:lineRule="exact"/>
              <w:ind w:firstLineChars="150" w:firstLine="450"/>
              <w:rPr>
                <w:rFonts w:ascii="仿宋_GB2312" w:eastAsia="仿宋_GB2312" w:hAnsi="宋体"/>
                <w:bCs/>
                <w:sz w:val="30"/>
                <w:szCs w:val="30"/>
              </w:rPr>
            </w:pPr>
          </w:p>
          <w:p w:rsidR="005F1224" w:rsidRDefault="005F1224">
            <w:pPr>
              <w:spacing w:line="500" w:lineRule="exact"/>
              <w:ind w:firstLineChars="150" w:firstLine="450"/>
              <w:rPr>
                <w:rFonts w:ascii="仿宋_GB2312" w:eastAsia="仿宋_GB2312" w:hAnsi="宋体"/>
                <w:bCs/>
                <w:sz w:val="30"/>
                <w:szCs w:val="30"/>
              </w:rPr>
            </w:pPr>
          </w:p>
        </w:tc>
      </w:tr>
    </w:tbl>
    <w:p w:rsidR="005F1224" w:rsidRDefault="005F1224">
      <w:pPr>
        <w:spacing w:afterLines="50" w:after="156" w:line="220" w:lineRule="atLeast"/>
        <w:jc w:val="left"/>
        <w:rPr>
          <w:rFonts w:ascii="宋体" w:hAnsi="宋体"/>
          <w:b/>
          <w:bCs/>
          <w:sz w:val="28"/>
          <w:szCs w:val="28"/>
        </w:rPr>
      </w:pPr>
    </w:p>
    <w:p w:rsidR="005F1224" w:rsidRDefault="00000000">
      <w:pPr>
        <w:widowControl/>
        <w:jc w:val="left"/>
        <w:rPr>
          <w:rFonts w:ascii="宋体" w:hAnsi="宋体"/>
          <w:b/>
          <w:bCs/>
          <w:sz w:val="28"/>
          <w:szCs w:val="28"/>
        </w:rPr>
      </w:pPr>
      <w:r>
        <w:rPr>
          <w:rFonts w:ascii="宋体" w:hAnsi="宋体"/>
          <w:b/>
          <w:bCs/>
          <w:sz w:val="28"/>
          <w:szCs w:val="28"/>
        </w:rPr>
        <w:br w:type="page"/>
      </w:r>
    </w:p>
    <w:p w:rsidR="005F1224" w:rsidRDefault="00000000">
      <w:pPr>
        <w:spacing w:afterLines="50" w:after="156" w:line="220" w:lineRule="atLeast"/>
        <w:jc w:val="left"/>
        <w:rPr>
          <w:rFonts w:ascii="宋体" w:hAnsi="宋体"/>
          <w:sz w:val="24"/>
        </w:rPr>
      </w:pPr>
      <w:r>
        <w:rPr>
          <w:rFonts w:ascii="宋体" w:hAnsi="宋体" w:hint="eastAsia"/>
          <w:b/>
          <w:bCs/>
          <w:sz w:val="28"/>
          <w:szCs w:val="28"/>
        </w:rPr>
        <w:lastRenderedPageBreak/>
        <w:t>七、立项论证</w:t>
      </w:r>
      <w:r>
        <w:rPr>
          <w:rFonts w:ascii="宋体" w:hAnsi="宋体"/>
          <w:b/>
          <w:bCs/>
          <w:sz w:val="28"/>
          <w:szCs w:val="28"/>
        </w:rPr>
        <w:t>意见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F1224">
        <w:trPr>
          <w:trHeight w:val="3109"/>
        </w:trPr>
        <w:tc>
          <w:tcPr>
            <w:tcW w:w="8505" w:type="dxa"/>
          </w:tcPr>
          <w:p w:rsidR="005F1224" w:rsidRDefault="00000000">
            <w:pPr>
              <w:spacing w:line="500" w:lineRule="exact"/>
              <w:rPr>
                <w:rFonts w:ascii="仿宋" w:eastAsia="仿宋" w:hAnsi="仿宋"/>
                <w:sz w:val="28"/>
                <w:szCs w:val="28"/>
              </w:rPr>
            </w:pPr>
            <w:r>
              <w:rPr>
                <w:rFonts w:ascii="仿宋" w:eastAsia="仿宋" w:hAnsi="仿宋" w:hint="eastAsia"/>
                <w:sz w:val="28"/>
                <w:szCs w:val="28"/>
              </w:rPr>
              <w:t>1、提供的论证资料齐全、规范，符合论证要求。</w:t>
            </w:r>
          </w:p>
          <w:p w:rsidR="005F1224" w:rsidRDefault="00000000">
            <w:pPr>
              <w:spacing w:line="360" w:lineRule="auto"/>
              <w:rPr>
                <w:rFonts w:ascii="仿宋" w:eastAsia="仿宋" w:hAnsi="仿宋"/>
                <w:sz w:val="28"/>
                <w:szCs w:val="28"/>
              </w:rPr>
            </w:pPr>
            <w:r>
              <w:rPr>
                <w:rFonts w:ascii="仿宋" w:eastAsia="仿宋" w:hAnsi="仿宋" w:hint="eastAsia"/>
                <w:sz w:val="28"/>
                <w:szCs w:val="28"/>
              </w:rPr>
              <w:t>2、该方案针对现状和需求，建设</w:t>
            </w:r>
            <w:r w:rsidR="00503127">
              <w:rPr>
                <w:rFonts w:ascii="仿宋" w:eastAsia="仿宋" w:hAnsi="仿宋" w:hint="eastAsia"/>
                <w:sz w:val="28"/>
                <w:szCs w:val="28"/>
              </w:rPr>
              <w:t>计算机视觉</w:t>
            </w:r>
            <w:r>
              <w:rPr>
                <w:rFonts w:ascii="仿宋" w:eastAsia="仿宋" w:hAnsi="仿宋" w:hint="eastAsia"/>
                <w:sz w:val="28"/>
                <w:szCs w:val="28"/>
                <w:u w:val="single"/>
              </w:rPr>
              <w:t>实验室</w:t>
            </w:r>
            <w:r>
              <w:rPr>
                <w:rFonts w:ascii="仿宋" w:eastAsia="仿宋" w:hAnsi="仿宋" w:hint="eastAsia"/>
                <w:sz w:val="28"/>
                <w:szCs w:val="28"/>
              </w:rPr>
              <w:t>项目，系统建设目标明确。</w:t>
            </w:r>
          </w:p>
          <w:p w:rsidR="005F1224" w:rsidRDefault="00000000">
            <w:pPr>
              <w:spacing w:line="360" w:lineRule="auto"/>
              <w:contextualSpacing/>
              <w:rPr>
                <w:rFonts w:ascii="仿宋" w:eastAsia="仿宋" w:hAnsi="仿宋"/>
                <w:sz w:val="28"/>
                <w:szCs w:val="28"/>
              </w:rPr>
            </w:pPr>
            <w:r>
              <w:rPr>
                <w:rFonts w:ascii="仿宋" w:eastAsia="仿宋" w:hAnsi="仿宋" w:hint="eastAsia"/>
                <w:sz w:val="28"/>
                <w:szCs w:val="28"/>
              </w:rPr>
              <w:t>3、该项目采购</w:t>
            </w:r>
            <w:r w:rsidR="00503127" w:rsidRPr="00503127">
              <w:rPr>
                <w:rFonts w:ascii="仿宋" w:eastAsia="仿宋" w:hAnsi="仿宋" w:hint="eastAsia"/>
                <w:sz w:val="28"/>
                <w:szCs w:val="28"/>
              </w:rPr>
              <w:t>机器视觉应用教学实验平台</w:t>
            </w:r>
            <w:r>
              <w:rPr>
                <w:rFonts w:ascii="仿宋" w:eastAsia="仿宋" w:hAnsi="仿宋" w:hint="eastAsia"/>
                <w:sz w:val="28"/>
                <w:szCs w:val="28"/>
              </w:rPr>
              <w:t>、</w:t>
            </w:r>
            <w:r w:rsidR="00503127" w:rsidRPr="00503127">
              <w:rPr>
                <w:rFonts w:ascii="仿宋" w:eastAsia="仿宋" w:hAnsi="仿宋" w:hint="eastAsia"/>
                <w:sz w:val="28"/>
                <w:szCs w:val="28"/>
              </w:rPr>
              <w:t>双目立体视觉系统开发平台</w:t>
            </w:r>
            <w:r>
              <w:rPr>
                <w:rFonts w:ascii="仿宋" w:eastAsia="仿宋" w:hAnsi="仿宋" w:hint="eastAsia"/>
                <w:sz w:val="28"/>
                <w:szCs w:val="28"/>
              </w:rPr>
              <w:t>、</w:t>
            </w:r>
            <w:r w:rsidR="00503127">
              <w:rPr>
                <w:rFonts w:ascii="仿宋" w:eastAsia="仿宋" w:hAnsi="仿宋" w:hint="eastAsia"/>
                <w:sz w:val="28"/>
                <w:szCs w:val="28"/>
              </w:rPr>
              <w:t>红外与高速传感器</w:t>
            </w:r>
            <w:r>
              <w:rPr>
                <w:rFonts w:ascii="仿宋" w:eastAsia="仿宋" w:hAnsi="仿宋" w:hint="eastAsia"/>
                <w:sz w:val="28"/>
                <w:szCs w:val="28"/>
              </w:rPr>
              <w:t>、</w:t>
            </w:r>
            <w:r w:rsidR="00503127">
              <w:rPr>
                <w:rFonts w:ascii="仿宋" w:eastAsia="仿宋" w:hAnsi="仿宋" w:hint="eastAsia"/>
                <w:sz w:val="28"/>
                <w:szCs w:val="28"/>
              </w:rPr>
              <w:t>学生工作</w:t>
            </w:r>
            <w:r>
              <w:rPr>
                <w:rFonts w:ascii="仿宋" w:eastAsia="仿宋" w:hAnsi="仿宋" w:hint="eastAsia"/>
                <w:sz w:val="28"/>
                <w:szCs w:val="28"/>
              </w:rPr>
              <w:t>站等，技术路线合理可行。</w:t>
            </w:r>
          </w:p>
          <w:p w:rsidR="005F1224" w:rsidRDefault="00000000">
            <w:pPr>
              <w:spacing w:line="360" w:lineRule="auto"/>
              <w:contextualSpacing/>
              <w:rPr>
                <w:rFonts w:ascii="仿宋" w:eastAsia="仿宋" w:hAnsi="仿宋"/>
                <w:sz w:val="28"/>
                <w:szCs w:val="28"/>
              </w:rPr>
            </w:pPr>
            <w:r>
              <w:rPr>
                <w:rFonts w:ascii="仿宋" w:eastAsia="仿宋" w:hAnsi="仿宋" w:hint="eastAsia"/>
                <w:sz w:val="28"/>
                <w:szCs w:val="28"/>
              </w:rPr>
              <w:t>4、项目经费安排合理。</w:t>
            </w:r>
          </w:p>
          <w:p w:rsidR="005F1224" w:rsidRDefault="005F1224">
            <w:pPr>
              <w:spacing w:line="360" w:lineRule="auto"/>
              <w:contextualSpacing/>
              <w:rPr>
                <w:rFonts w:ascii="仿宋" w:eastAsia="仿宋" w:hAnsi="仿宋"/>
                <w:sz w:val="28"/>
                <w:szCs w:val="28"/>
              </w:rPr>
            </w:pPr>
          </w:p>
          <w:p w:rsidR="005F1224" w:rsidRDefault="005F1224">
            <w:pPr>
              <w:spacing w:line="360" w:lineRule="auto"/>
              <w:contextualSpacing/>
              <w:rPr>
                <w:rFonts w:ascii="仿宋" w:eastAsia="仿宋" w:hAnsi="仿宋"/>
                <w:sz w:val="28"/>
                <w:szCs w:val="28"/>
              </w:rPr>
            </w:pPr>
          </w:p>
          <w:p w:rsidR="00503127" w:rsidRDefault="00503127">
            <w:pPr>
              <w:spacing w:line="360" w:lineRule="auto"/>
              <w:contextualSpacing/>
              <w:rPr>
                <w:rFonts w:ascii="仿宋" w:eastAsia="仿宋" w:hAnsi="仿宋" w:hint="eastAsia"/>
                <w:sz w:val="28"/>
                <w:szCs w:val="28"/>
              </w:rPr>
            </w:pPr>
          </w:p>
          <w:p w:rsidR="005F1224" w:rsidRDefault="00000000">
            <w:pPr>
              <w:spacing w:line="360" w:lineRule="auto"/>
              <w:contextualSpacing/>
              <w:rPr>
                <w:rFonts w:ascii="仿宋" w:eastAsia="仿宋" w:hAnsi="仿宋"/>
                <w:sz w:val="28"/>
                <w:szCs w:val="28"/>
              </w:rPr>
            </w:pPr>
            <w:r>
              <w:rPr>
                <w:rFonts w:ascii="仿宋" w:eastAsia="仿宋" w:hAnsi="仿宋" w:hint="eastAsia"/>
                <w:sz w:val="28"/>
                <w:szCs w:val="28"/>
              </w:rPr>
              <w:t>专家组一致同意该方案通过论证，建议尽快组织实施。</w:t>
            </w:r>
          </w:p>
          <w:p w:rsidR="005F1224" w:rsidRDefault="005F1224">
            <w:pPr>
              <w:spacing w:line="360" w:lineRule="auto"/>
              <w:ind w:firstLineChars="150" w:firstLine="360"/>
              <w:contextualSpacing/>
              <w:rPr>
                <w:rFonts w:ascii="宋体" w:hAnsi="宋体"/>
                <w:sz w:val="24"/>
              </w:rPr>
            </w:pPr>
          </w:p>
          <w:p w:rsidR="005F1224" w:rsidRDefault="005F1224">
            <w:pPr>
              <w:spacing w:line="360" w:lineRule="auto"/>
              <w:ind w:firstLineChars="150" w:firstLine="360"/>
              <w:contextualSpacing/>
              <w:rPr>
                <w:rFonts w:ascii="宋体" w:hAnsi="宋体"/>
                <w:sz w:val="24"/>
              </w:rPr>
            </w:pPr>
          </w:p>
          <w:p w:rsidR="00503127" w:rsidRDefault="00503127">
            <w:pPr>
              <w:spacing w:line="360" w:lineRule="auto"/>
              <w:ind w:firstLineChars="150" w:firstLine="360"/>
              <w:contextualSpacing/>
              <w:rPr>
                <w:rFonts w:ascii="宋体" w:hAnsi="宋体" w:hint="eastAsia"/>
                <w:sz w:val="24"/>
              </w:rPr>
            </w:pPr>
          </w:p>
          <w:p w:rsidR="005F1224" w:rsidRDefault="005F1224">
            <w:pPr>
              <w:spacing w:line="360" w:lineRule="auto"/>
              <w:ind w:firstLineChars="150" w:firstLine="360"/>
              <w:contextualSpacing/>
              <w:rPr>
                <w:rFonts w:ascii="宋体" w:hAnsi="宋体"/>
                <w:sz w:val="24"/>
              </w:rPr>
            </w:pPr>
          </w:p>
          <w:p w:rsidR="005F1224" w:rsidRDefault="005F1224">
            <w:pPr>
              <w:spacing w:line="360" w:lineRule="auto"/>
              <w:ind w:firstLineChars="150" w:firstLine="360"/>
              <w:contextualSpacing/>
              <w:rPr>
                <w:rFonts w:ascii="宋体" w:hAnsi="宋体"/>
                <w:sz w:val="24"/>
              </w:rPr>
            </w:pPr>
          </w:p>
          <w:p w:rsidR="00503127" w:rsidRDefault="00503127">
            <w:pPr>
              <w:spacing w:line="360" w:lineRule="auto"/>
              <w:ind w:firstLineChars="150" w:firstLine="360"/>
              <w:contextualSpacing/>
              <w:rPr>
                <w:rFonts w:ascii="宋体" w:hAnsi="宋体"/>
                <w:sz w:val="24"/>
              </w:rPr>
            </w:pPr>
          </w:p>
          <w:p w:rsidR="00503127" w:rsidRDefault="00503127">
            <w:pPr>
              <w:spacing w:line="360" w:lineRule="auto"/>
              <w:ind w:firstLineChars="150" w:firstLine="360"/>
              <w:contextualSpacing/>
              <w:rPr>
                <w:rFonts w:ascii="宋体" w:hAnsi="宋体"/>
                <w:sz w:val="24"/>
              </w:rPr>
            </w:pPr>
          </w:p>
          <w:p w:rsidR="00503127" w:rsidRDefault="00503127">
            <w:pPr>
              <w:spacing w:line="360" w:lineRule="auto"/>
              <w:ind w:firstLineChars="150" w:firstLine="360"/>
              <w:contextualSpacing/>
              <w:rPr>
                <w:rFonts w:ascii="宋体" w:hAnsi="宋体"/>
                <w:sz w:val="24"/>
              </w:rPr>
            </w:pPr>
          </w:p>
          <w:p w:rsidR="00503127" w:rsidRDefault="00503127">
            <w:pPr>
              <w:spacing w:line="360" w:lineRule="auto"/>
              <w:ind w:firstLineChars="150" w:firstLine="360"/>
              <w:contextualSpacing/>
              <w:rPr>
                <w:rFonts w:ascii="宋体" w:hAnsi="宋体" w:hint="eastAsia"/>
                <w:sz w:val="24"/>
              </w:rPr>
            </w:pPr>
          </w:p>
          <w:p w:rsidR="005F1224" w:rsidRDefault="005F1224">
            <w:pPr>
              <w:spacing w:line="360" w:lineRule="auto"/>
              <w:ind w:firstLineChars="150" w:firstLine="360"/>
              <w:contextualSpacing/>
              <w:rPr>
                <w:rFonts w:ascii="宋体" w:hAnsi="宋体"/>
                <w:sz w:val="24"/>
              </w:rPr>
            </w:pPr>
          </w:p>
          <w:p w:rsidR="005F1224" w:rsidRDefault="005F1224">
            <w:pPr>
              <w:spacing w:line="360" w:lineRule="auto"/>
              <w:ind w:firstLineChars="150" w:firstLine="360"/>
              <w:contextualSpacing/>
              <w:rPr>
                <w:rFonts w:ascii="宋体" w:hAnsi="宋体"/>
                <w:sz w:val="24"/>
              </w:rPr>
            </w:pPr>
          </w:p>
          <w:p w:rsidR="005F1224" w:rsidRDefault="005F1224">
            <w:pPr>
              <w:spacing w:line="360" w:lineRule="auto"/>
              <w:ind w:firstLineChars="150" w:firstLine="360"/>
              <w:contextualSpacing/>
              <w:rPr>
                <w:rFonts w:ascii="宋体" w:hAnsi="宋体"/>
                <w:sz w:val="24"/>
              </w:rPr>
            </w:pPr>
          </w:p>
          <w:p w:rsidR="005F1224" w:rsidRDefault="005F1224">
            <w:pPr>
              <w:spacing w:line="500" w:lineRule="exact"/>
              <w:ind w:firstLineChars="150" w:firstLine="360"/>
              <w:contextualSpacing/>
              <w:rPr>
                <w:rFonts w:ascii="宋体" w:hAnsi="宋体"/>
                <w:sz w:val="24"/>
              </w:rPr>
            </w:pPr>
          </w:p>
          <w:p w:rsidR="005F1224" w:rsidRDefault="005F1224">
            <w:pPr>
              <w:spacing w:line="500" w:lineRule="exact"/>
              <w:ind w:firstLineChars="150" w:firstLine="360"/>
              <w:contextualSpacing/>
              <w:rPr>
                <w:rFonts w:ascii="宋体" w:hAnsi="宋体"/>
                <w:sz w:val="24"/>
              </w:rPr>
            </w:pPr>
          </w:p>
        </w:tc>
      </w:tr>
    </w:tbl>
    <w:p w:rsidR="005F1224" w:rsidRDefault="00000000">
      <w:pPr>
        <w:spacing w:line="400" w:lineRule="atLeast"/>
        <w:jc w:val="left"/>
        <w:rPr>
          <w:rFonts w:ascii="宋体" w:hAnsi="宋体"/>
          <w:b/>
          <w:bCs/>
          <w:sz w:val="28"/>
          <w:szCs w:val="28"/>
        </w:rPr>
      </w:pPr>
      <w:r>
        <w:rPr>
          <w:rFonts w:ascii="宋体" w:hAnsi="宋体" w:hint="eastAsia"/>
          <w:b/>
          <w:bCs/>
          <w:sz w:val="28"/>
          <w:szCs w:val="28"/>
        </w:rPr>
        <w:lastRenderedPageBreak/>
        <w:t>八 、审批意见</w:t>
      </w: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6773"/>
      </w:tblGrid>
      <w:tr w:rsidR="005F1224">
        <w:trPr>
          <w:cantSplit/>
          <w:trHeight w:hRule="exact" w:val="2500"/>
          <w:jc w:val="center"/>
        </w:trPr>
        <w:tc>
          <w:tcPr>
            <w:tcW w:w="1676" w:type="dxa"/>
            <w:vAlign w:val="center"/>
          </w:tcPr>
          <w:p w:rsidR="005F1224" w:rsidRDefault="00000000">
            <w:pPr>
              <w:jc w:val="center"/>
              <w:rPr>
                <w:rFonts w:ascii="黑体" w:eastAsia="黑体"/>
                <w:sz w:val="28"/>
              </w:rPr>
            </w:pPr>
            <w:r>
              <w:rPr>
                <w:rFonts w:ascii="黑体" w:eastAsia="黑体" w:hint="eastAsia"/>
                <w:sz w:val="28"/>
              </w:rPr>
              <w:t>项目归</w:t>
            </w:r>
          </w:p>
          <w:p w:rsidR="005F1224" w:rsidRDefault="00000000">
            <w:pPr>
              <w:jc w:val="center"/>
              <w:rPr>
                <w:rFonts w:ascii="黑体" w:eastAsia="黑体"/>
                <w:sz w:val="28"/>
              </w:rPr>
            </w:pPr>
            <w:r>
              <w:rPr>
                <w:rFonts w:ascii="黑体" w:eastAsia="黑体" w:hint="eastAsia"/>
                <w:sz w:val="28"/>
              </w:rPr>
              <w:t>口管理</w:t>
            </w:r>
          </w:p>
          <w:p w:rsidR="005F1224" w:rsidRDefault="00000000">
            <w:pPr>
              <w:jc w:val="center"/>
              <w:rPr>
                <w:rFonts w:ascii="黑体" w:eastAsia="黑体"/>
                <w:sz w:val="28"/>
              </w:rPr>
            </w:pPr>
            <w:r>
              <w:rPr>
                <w:rFonts w:ascii="黑体" w:eastAsia="黑体"/>
                <w:sz w:val="28"/>
              </w:rPr>
              <w:t>部门</w:t>
            </w:r>
          </w:p>
          <w:p w:rsidR="005F1224" w:rsidRDefault="00000000">
            <w:pPr>
              <w:jc w:val="center"/>
              <w:rPr>
                <w:rFonts w:ascii="黑体" w:eastAsia="黑体"/>
                <w:sz w:val="28"/>
              </w:rPr>
            </w:pPr>
            <w:r>
              <w:rPr>
                <w:rFonts w:ascii="黑体" w:eastAsia="黑体" w:hint="eastAsia"/>
                <w:sz w:val="28"/>
              </w:rPr>
              <w:t>意见</w:t>
            </w:r>
          </w:p>
        </w:tc>
        <w:tc>
          <w:tcPr>
            <w:tcW w:w="6773" w:type="dxa"/>
          </w:tcPr>
          <w:p w:rsidR="005F1224" w:rsidRDefault="005F1224">
            <w:pPr>
              <w:rPr>
                <w:rFonts w:ascii="仿宋_GB2312" w:eastAsia="仿宋_GB2312"/>
                <w:sz w:val="24"/>
              </w:rPr>
            </w:pPr>
          </w:p>
          <w:p w:rsidR="005F1224" w:rsidRDefault="005F1224">
            <w:pPr>
              <w:rPr>
                <w:rFonts w:ascii="仿宋_GB2312" w:eastAsia="仿宋_GB2312"/>
                <w:sz w:val="24"/>
              </w:rPr>
            </w:pPr>
          </w:p>
          <w:p w:rsidR="005F1224" w:rsidRDefault="005F1224">
            <w:pPr>
              <w:rPr>
                <w:rFonts w:ascii="仿宋_GB2312" w:eastAsia="仿宋_GB2312"/>
                <w:sz w:val="24"/>
              </w:rPr>
            </w:pPr>
          </w:p>
          <w:p w:rsidR="005F1224" w:rsidRDefault="005F1224">
            <w:pPr>
              <w:rPr>
                <w:rFonts w:ascii="仿宋_GB2312" w:eastAsia="仿宋_GB2312"/>
                <w:sz w:val="24"/>
              </w:rPr>
            </w:pPr>
          </w:p>
          <w:p w:rsidR="005F1224" w:rsidRDefault="005F1224">
            <w:pPr>
              <w:rPr>
                <w:rFonts w:ascii="仿宋_GB2312" w:eastAsia="仿宋_GB2312"/>
                <w:sz w:val="24"/>
              </w:rPr>
            </w:pPr>
          </w:p>
          <w:p w:rsidR="005F1224" w:rsidRDefault="005F1224">
            <w:pPr>
              <w:rPr>
                <w:rFonts w:ascii="仿宋_GB2312" w:eastAsia="仿宋_GB2312"/>
                <w:sz w:val="24"/>
              </w:rPr>
            </w:pPr>
          </w:p>
          <w:p w:rsidR="005F1224" w:rsidRDefault="00000000">
            <w:pPr>
              <w:rPr>
                <w:rFonts w:ascii="黑体" w:eastAsia="黑体"/>
                <w:bCs/>
                <w:sz w:val="28"/>
                <w:szCs w:val="28"/>
              </w:rPr>
            </w:pPr>
            <w:r>
              <w:rPr>
                <w:rFonts w:ascii="黑体" w:eastAsia="黑体" w:hint="eastAsia"/>
                <w:bCs/>
                <w:sz w:val="28"/>
                <w:szCs w:val="28"/>
              </w:rPr>
              <w:t>项目归口管理</w:t>
            </w:r>
            <w:r>
              <w:rPr>
                <w:rFonts w:ascii="黑体" w:eastAsia="黑体"/>
                <w:bCs/>
                <w:sz w:val="28"/>
                <w:szCs w:val="28"/>
              </w:rPr>
              <w:t>部门</w:t>
            </w:r>
            <w:r>
              <w:rPr>
                <w:rFonts w:ascii="黑体" w:eastAsia="黑体" w:hint="eastAsia"/>
                <w:bCs/>
                <w:sz w:val="28"/>
                <w:szCs w:val="28"/>
              </w:rPr>
              <w:t>负责人：  （签章）   年   月   日</w:t>
            </w:r>
          </w:p>
        </w:tc>
      </w:tr>
      <w:tr w:rsidR="005F1224">
        <w:trPr>
          <w:cantSplit/>
          <w:trHeight w:hRule="exact" w:val="2123"/>
          <w:jc w:val="center"/>
        </w:trPr>
        <w:tc>
          <w:tcPr>
            <w:tcW w:w="1676" w:type="dxa"/>
            <w:vAlign w:val="center"/>
          </w:tcPr>
          <w:p w:rsidR="005F1224" w:rsidRDefault="00000000">
            <w:pPr>
              <w:jc w:val="center"/>
              <w:rPr>
                <w:rFonts w:ascii="黑体" w:eastAsia="黑体"/>
                <w:sz w:val="28"/>
              </w:rPr>
            </w:pPr>
            <w:r>
              <w:rPr>
                <w:rFonts w:ascii="黑体" w:eastAsia="黑体" w:hint="eastAsia"/>
                <w:sz w:val="28"/>
              </w:rPr>
              <w:t>基建</w:t>
            </w:r>
          </w:p>
          <w:p w:rsidR="005F1224" w:rsidRDefault="00000000">
            <w:pPr>
              <w:jc w:val="center"/>
              <w:rPr>
                <w:rFonts w:ascii="黑体" w:eastAsia="黑体"/>
                <w:sz w:val="28"/>
              </w:rPr>
            </w:pPr>
            <w:r>
              <w:rPr>
                <w:rFonts w:ascii="黑体" w:eastAsia="黑体" w:hint="eastAsia"/>
                <w:sz w:val="28"/>
              </w:rPr>
              <w:t>处</w:t>
            </w:r>
          </w:p>
          <w:p w:rsidR="005F1224" w:rsidRDefault="00000000">
            <w:pPr>
              <w:jc w:val="center"/>
              <w:rPr>
                <w:rFonts w:ascii="黑体" w:eastAsia="黑体"/>
                <w:sz w:val="28"/>
              </w:rPr>
            </w:pPr>
            <w:r>
              <w:rPr>
                <w:rFonts w:ascii="黑体" w:eastAsia="黑体"/>
                <w:sz w:val="28"/>
              </w:rPr>
              <w:t>意见</w:t>
            </w:r>
          </w:p>
        </w:tc>
        <w:tc>
          <w:tcPr>
            <w:tcW w:w="6773" w:type="dxa"/>
          </w:tcPr>
          <w:p w:rsidR="005F1224" w:rsidRDefault="005F1224">
            <w:pPr>
              <w:rPr>
                <w:rFonts w:ascii="仿宋_GB2312" w:eastAsia="仿宋_GB2312"/>
              </w:rPr>
            </w:pPr>
          </w:p>
          <w:p w:rsidR="005F1224" w:rsidRDefault="005F1224">
            <w:pPr>
              <w:rPr>
                <w:rFonts w:ascii="仿宋_GB2312" w:eastAsia="仿宋_GB2312"/>
              </w:rPr>
            </w:pPr>
          </w:p>
          <w:p w:rsidR="005F1224" w:rsidRDefault="005F1224">
            <w:pPr>
              <w:rPr>
                <w:rFonts w:ascii="仿宋_GB2312" w:eastAsia="仿宋_GB2312"/>
              </w:rPr>
            </w:pPr>
          </w:p>
          <w:p w:rsidR="005F1224" w:rsidRDefault="005F1224">
            <w:pPr>
              <w:rPr>
                <w:rFonts w:ascii="仿宋_GB2312" w:eastAsia="仿宋_GB2312"/>
              </w:rPr>
            </w:pPr>
          </w:p>
          <w:p w:rsidR="005F1224" w:rsidRDefault="005F1224">
            <w:pPr>
              <w:rPr>
                <w:rFonts w:ascii="仿宋_GB2312" w:eastAsia="仿宋_GB2312"/>
              </w:rPr>
            </w:pPr>
          </w:p>
          <w:p w:rsidR="005F1224" w:rsidRDefault="00000000">
            <w:pPr>
              <w:rPr>
                <w:rFonts w:ascii="仿宋_GB2312" w:eastAsia="仿宋_GB2312"/>
              </w:rPr>
            </w:pPr>
            <w:r>
              <w:rPr>
                <w:rFonts w:ascii="黑体" w:eastAsia="黑体" w:hint="eastAsia"/>
                <w:bCs/>
                <w:sz w:val="28"/>
                <w:szCs w:val="28"/>
              </w:rPr>
              <w:t xml:space="preserve">基建处负责人：           </w:t>
            </w:r>
            <w:r>
              <w:rPr>
                <w:rFonts w:ascii="黑体" w:eastAsia="黑体"/>
                <w:bCs/>
                <w:sz w:val="28"/>
                <w:szCs w:val="28"/>
              </w:rPr>
              <w:t xml:space="preserve"> </w:t>
            </w:r>
            <w:r>
              <w:rPr>
                <w:rFonts w:ascii="黑体" w:eastAsia="黑体" w:hint="eastAsia"/>
                <w:bCs/>
                <w:sz w:val="28"/>
                <w:szCs w:val="28"/>
              </w:rPr>
              <w:t>（签章）   年   月   日</w:t>
            </w:r>
          </w:p>
        </w:tc>
      </w:tr>
      <w:tr w:rsidR="005F1224">
        <w:trPr>
          <w:cantSplit/>
          <w:trHeight w:val="2107"/>
          <w:jc w:val="center"/>
        </w:trPr>
        <w:tc>
          <w:tcPr>
            <w:tcW w:w="1676" w:type="dxa"/>
            <w:vAlign w:val="center"/>
          </w:tcPr>
          <w:p w:rsidR="005F1224" w:rsidRDefault="00000000">
            <w:pPr>
              <w:jc w:val="center"/>
              <w:rPr>
                <w:rFonts w:ascii="黑体" w:eastAsia="黑体"/>
                <w:sz w:val="28"/>
              </w:rPr>
            </w:pPr>
            <w:r>
              <w:rPr>
                <w:rFonts w:ascii="黑体" w:eastAsia="黑体" w:hint="eastAsia"/>
                <w:sz w:val="28"/>
              </w:rPr>
              <w:t>国资</w:t>
            </w:r>
          </w:p>
          <w:p w:rsidR="005F1224" w:rsidRDefault="00000000">
            <w:pPr>
              <w:jc w:val="center"/>
              <w:rPr>
                <w:rFonts w:ascii="黑体" w:eastAsia="黑体"/>
                <w:sz w:val="28"/>
              </w:rPr>
            </w:pPr>
            <w:r>
              <w:rPr>
                <w:rFonts w:ascii="黑体" w:eastAsia="黑体" w:hint="eastAsia"/>
                <w:sz w:val="28"/>
              </w:rPr>
              <w:t>处意</w:t>
            </w:r>
          </w:p>
          <w:p w:rsidR="005F1224" w:rsidRDefault="00000000">
            <w:pPr>
              <w:jc w:val="center"/>
              <w:rPr>
                <w:rFonts w:ascii="黑体" w:eastAsia="黑体"/>
                <w:sz w:val="28"/>
              </w:rPr>
            </w:pPr>
            <w:r>
              <w:rPr>
                <w:rFonts w:ascii="黑体" w:eastAsia="黑体" w:hint="eastAsia"/>
                <w:sz w:val="28"/>
              </w:rPr>
              <w:t>见</w:t>
            </w:r>
          </w:p>
        </w:tc>
        <w:tc>
          <w:tcPr>
            <w:tcW w:w="6773" w:type="dxa"/>
          </w:tcPr>
          <w:p w:rsidR="005F1224" w:rsidRDefault="005F1224">
            <w:pPr>
              <w:rPr>
                <w:rFonts w:ascii="仿宋_GB2312" w:eastAsia="仿宋_GB2312"/>
              </w:rPr>
            </w:pPr>
          </w:p>
          <w:p w:rsidR="005F1224" w:rsidRDefault="005F1224">
            <w:pPr>
              <w:rPr>
                <w:rFonts w:ascii="仿宋_GB2312" w:eastAsia="仿宋_GB2312"/>
              </w:rPr>
            </w:pPr>
          </w:p>
          <w:p w:rsidR="005F1224" w:rsidRDefault="005F1224">
            <w:pPr>
              <w:rPr>
                <w:rFonts w:ascii="仿宋_GB2312" w:eastAsia="仿宋_GB2312"/>
              </w:rPr>
            </w:pPr>
          </w:p>
          <w:p w:rsidR="005F1224" w:rsidRDefault="005F1224">
            <w:pPr>
              <w:rPr>
                <w:rFonts w:ascii="仿宋_GB2312" w:eastAsia="仿宋_GB2312"/>
              </w:rPr>
            </w:pPr>
          </w:p>
          <w:p w:rsidR="005F1224" w:rsidRDefault="005F1224">
            <w:pPr>
              <w:rPr>
                <w:rFonts w:ascii="仿宋_GB2312" w:eastAsia="仿宋_GB2312"/>
              </w:rPr>
            </w:pPr>
          </w:p>
          <w:p w:rsidR="005F1224" w:rsidRDefault="005F1224">
            <w:pPr>
              <w:rPr>
                <w:rFonts w:ascii="仿宋_GB2312" w:eastAsia="仿宋_GB2312"/>
              </w:rPr>
            </w:pPr>
          </w:p>
          <w:p w:rsidR="005F1224" w:rsidRDefault="00000000">
            <w:pPr>
              <w:rPr>
                <w:rFonts w:ascii="黑体" w:eastAsia="黑体"/>
                <w:bCs/>
                <w:sz w:val="28"/>
                <w:szCs w:val="28"/>
              </w:rPr>
            </w:pPr>
            <w:r>
              <w:rPr>
                <w:rFonts w:ascii="黑体" w:eastAsia="黑体" w:hint="eastAsia"/>
                <w:bCs/>
                <w:sz w:val="28"/>
                <w:szCs w:val="28"/>
              </w:rPr>
              <w:t xml:space="preserve">国资处负责人：           </w:t>
            </w:r>
            <w:r>
              <w:rPr>
                <w:rFonts w:ascii="黑体" w:eastAsia="黑体"/>
                <w:bCs/>
                <w:sz w:val="28"/>
                <w:szCs w:val="28"/>
              </w:rPr>
              <w:t xml:space="preserve"> </w:t>
            </w:r>
            <w:r>
              <w:rPr>
                <w:rFonts w:ascii="黑体" w:eastAsia="黑体" w:hint="eastAsia"/>
                <w:bCs/>
                <w:sz w:val="28"/>
                <w:szCs w:val="28"/>
              </w:rPr>
              <w:t>（签章）   年   月   日</w:t>
            </w:r>
          </w:p>
        </w:tc>
      </w:tr>
      <w:tr w:rsidR="005F1224">
        <w:trPr>
          <w:cantSplit/>
          <w:trHeight w:val="2040"/>
          <w:jc w:val="center"/>
        </w:trPr>
        <w:tc>
          <w:tcPr>
            <w:tcW w:w="1676" w:type="dxa"/>
            <w:vMerge w:val="restart"/>
            <w:vAlign w:val="center"/>
          </w:tcPr>
          <w:p w:rsidR="005F1224" w:rsidRDefault="00000000">
            <w:pPr>
              <w:jc w:val="center"/>
              <w:rPr>
                <w:rFonts w:ascii="黑体" w:eastAsia="黑体"/>
                <w:sz w:val="28"/>
              </w:rPr>
            </w:pPr>
            <w:r>
              <w:rPr>
                <w:rFonts w:ascii="黑体" w:eastAsia="黑体" w:hint="eastAsia"/>
                <w:sz w:val="28"/>
              </w:rPr>
              <w:t>学校</w:t>
            </w:r>
          </w:p>
          <w:p w:rsidR="005F1224" w:rsidRDefault="00000000">
            <w:pPr>
              <w:jc w:val="center"/>
              <w:rPr>
                <w:rFonts w:ascii="黑体" w:eastAsia="黑体"/>
                <w:sz w:val="28"/>
              </w:rPr>
            </w:pPr>
            <w:r>
              <w:rPr>
                <w:rFonts w:ascii="黑体" w:eastAsia="黑体" w:hint="eastAsia"/>
                <w:sz w:val="28"/>
              </w:rPr>
              <w:t>分管</w:t>
            </w:r>
          </w:p>
          <w:p w:rsidR="005F1224" w:rsidRDefault="00000000">
            <w:pPr>
              <w:jc w:val="center"/>
              <w:rPr>
                <w:rFonts w:ascii="黑体" w:eastAsia="黑体"/>
                <w:sz w:val="28"/>
              </w:rPr>
            </w:pPr>
            <w:r>
              <w:rPr>
                <w:rFonts w:ascii="黑体" w:eastAsia="黑体" w:hint="eastAsia"/>
                <w:sz w:val="28"/>
              </w:rPr>
              <w:t>领导</w:t>
            </w:r>
          </w:p>
          <w:p w:rsidR="005F1224" w:rsidRDefault="00000000">
            <w:pPr>
              <w:jc w:val="center"/>
              <w:rPr>
                <w:rFonts w:ascii="黑体" w:eastAsia="黑体"/>
                <w:sz w:val="28"/>
              </w:rPr>
            </w:pPr>
            <w:r>
              <w:rPr>
                <w:rFonts w:ascii="黑体" w:eastAsia="黑体" w:hint="eastAsia"/>
                <w:sz w:val="28"/>
              </w:rPr>
              <w:t>意见</w:t>
            </w:r>
          </w:p>
        </w:tc>
        <w:tc>
          <w:tcPr>
            <w:tcW w:w="6773" w:type="dxa"/>
          </w:tcPr>
          <w:p w:rsidR="005F1224" w:rsidRDefault="005F1224">
            <w:pPr>
              <w:rPr>
                <w:rFonts w:ascii="黑体" w:eastAsia="黑体"/>
                <w:bCs/>
                <w:sz w:val="28"/>
                <w:szCs w:val="28"/>
              </w:rPr>
            </w:pPr>
          </w:p>
          <w:p w:rsidR="005F1224" w:rsidRDefault="005F1224">
            <w:pPr>
              <w:rPr>
                <w:rFonts w:ascii="黑体" w:eastAsia="黑体"/>
                <w:bCs/>
                <w:sz w:val="28"/>
                <w:szCs w:val="28"/>
              </w:rPr>
            </w:pPr>
          </w:p>
          <w:p w:rsidR="005F1224" w:rsidRDefault="00000000">
            <w:pPr>
              <w:rPr>
                <w:rFonts w:ascii="黑体" w:eastAsia="黑体"/>
                <w:bCs/>
                <w:sz w:val="28"/>
                <w:szCs w:val="28"/>
              </w:rPr>
            </w:pPr>
            <w:r>
              <w:rPr>
                <w:rFonts w:ascii="黑体" w:eastAsia="黑体" w:hint="eastAsia"/>
                <w:bCs/>
                <w:sz w:val="28"/>
                <w:szCs w:val="28"/>
              </w:rPr>
              <w:t>项目归口管理</w:t>
            </w:r>
            <w:r>
              <w:rPr>
                <w:rFonts w:ascii="黑体" w:eastAsia="黑体"/>
                <w:bCs/>
                <w:sz w:val="28"/>
                <w:szCs w:val="28"/>
              </w:rPr>
              <w:t>部门</w:t>
            </w:r>
            <w:r>
              <w:rPr>
                <w:rFonts w:ascii="黑体" w:eastAsia="黑体" w:hint="eastAsia"/>
                <w:bCs/>
                <w:sz w:val="28"/>
                <w:szCs w:val="28"/>
              </w:rPr>
              <w:t xml:space="preserve">分管校领导：  </w:t>
            </w:r>
            <w:r>
              <w:rPr>
                <w:rFonts w:ascii="黑体" w:eastAsia="黑体"/>
                <w:bCs/>
                <w:sz w:val="28"/>
                <w:szCs w:val="28"/>
              </w:rPr>
              <w:t xml:space="preserve">     </w:t>
            </w:r>
            <w:r>
              <w:rPr>
                <w:rFonts w:ascii="黑体" w:eastAsia="黑体" w:hint="eastAsia"/>
                <w:bCs/>
                <w:sz w:val="28"/>
                <w:szCs w:val="28"/>
              </w:rPr>
              <w:t xml:space="preserve"> 年  月  日</w:t>
            </w:r>
          </w:p>
        </w:tc>
      </w:tr>
      <w:tr w:rsidR="005F1224">
        <w:trPr>
          <w:cantSplit/>
          <w:trHeight w:val="2040"/>
          <w:jc w:val="center"/>
        </w:trPr>
        <w:tc>
          <w:tcPr>
            <w:tcW w:w="1676" w:type="dxa"/>
            <w:vMerge/>
            <w:vAlign w:val="center"/>
          </w:tcPr>
          <w:p w:rsidR="005F1224" w:rsidRDefault="005F1224">
            <w:pPr>
              <w:jc w:val="center"/>
              <w:rPr>
                <w:rFonts w:ascii="黑体" w:eastAsia="黑体"/>
                <w:sz w:val="28"/>
              </w:rPr>
            </w:pPr>
          </w:p>
        </w:tc>
        <w:tc>
          <w:tcPr>
            <w:tcW w:w="6773" w:type="dxa"/>
          </w:tcPr>
          <w:p w:rsidR="005F1224" w:rsidRDefault="005F1224">
            <w:pPr>
              <w:rPr>
                <w:rFonts w:ascii="黑体" w:eastAsia="黑体"/>
                <w:bCs/>
                <w:sz w:val="28"/>
                <w:szCs w:val="28"/>
              </w:rPr>
            </w:pPr>
          </w:p>
          <w:p w:rsidR="005F1224" w:rsidRDefault="005F1224">
            <w:pPr>
              <w:rPr>
                <w:rFonts w:ascii="黑体" w:eastAsia="黑体"/>
                <w:bCs/>
                <w:sz w:val="28"/>
                <w:szCs w:val="28"/>
              </w:rPr>
            </w:pPr>
          </w:p>
          <w:p w:rsidR="005F1224" w:rsidRDefault="00000000">
            <w:pPr>
              <w:rPr>
                <w:rFonts w:ascii="黑体" w:eastAsia="黑体"/>
                <w:bCs/>
                <w:sz w:val="28"/>
                <w:szCs w:val="28"/>
              </w:rPr>
            </w:pPr>
            <w:r>
              <w:rPr>
                <w:rFonts w:ascii="黑体" w:eastAsia="黑体" w:hint="eastAsia"/>
                <w:bCs/>
                <w:sz w:val="28"/>
                <w:szCs w:val="28"/>
              </w:rPr>
              <w:t>国资管理</w:t>
            </w:r>
            <w:r>
              <w:rPr>
                <w:rFonts w:ascii="黑体" w:eastAsia="黑体"/>
                <w:bCs/>
                <w:sz w:val="28"/>
                <w:szCs w:val="28"/>
              </w:rPr>
              <w:t>部门</w:t>
            </w:r>
            <w:r>
              <w:rPr>
                <w:rFonts w:ascii="黑体" w:eastAsia="黑体" w:hint="eastAsia"/>
                <w:bCs/>
                <w:sz w:val="28"/>
                <w:szCs w:val="28"/>
              </w:rPr>
              <w:t xml:space="preserve">分管校领导：      </w:t>
            </w:r>
            <w:r>
              <w:rPr>
                <w:rFonts w:ascii="黑体" w:eastAsia="黑体"/>
                <w:bCs/>
                <w:sz w:val="28"/>
                <w:szCs w:val="28"/>
              </w:rPr>
              <w:t xml:space="preserve">   </w:t>
            </w:r>
            <w:r>
              <w:rPr>
                <w:rFonts w:ascii="黑体" w:eastAsia="黑体" w:hint="eastAsia"/>
                <w:bCs/>
                <w:sz w:val="28"/>
                <w:szCs w:val="28"/>
              </w:rPr>
              <w:t xml:space="preserve">   </w:t>
            </w:r>
            <w:r>
              <w:rPr>
                <w:rFonts w:ascii="黑体" w:eastAsia="黑体"/>
                <w:bCs/>
                <w:sz w:val="28"/>
                <w:szCs w:val="28"/>
              </w:rPr>
              <w:t xml:space="preserve"> </w:t>
            </w:r>
            <w:r>
              <w:rPr>
                <w:rFonts w:ascii="黑体" w:eastAsia="黑体" w:hint="eastAsia"/>
                <w:bCs/>
                <w:sz w:val="28"/>
                <w:szCs w:val="28"/>
              </w:rPr>
              <w:t>年  月  日</w:t>
            </w:r>
          </w:p>
        </w:tc>
      </w:tr>
    </w:tbl>
    <w:p w:rsidR="005F1224" w:rsidRDefault="005F1224">
      <w:pPr>
        <w:spacing w:line="440" w:lineRule="exact"/>
        <w:rPr>
          <w:rFonts w:ascii="宋体" w:hAnsi="宋体"/>
          <w:sz w:val="24"/>
        </w:rPr>
      </w:pPr>
    </w:p>
    <w:sectPr w:rsidR="005F122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629" w:rsidRDefault="00003629">
      <w:r>
        <w:separator/>
      </w:r>
    </w:p>
  </w:endnote>
  <w:endnote w:type="continuationSeparator" w:id="0">
    <w:p w:rsidR="00003629" w:rsidRDefault="0000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224" w:rsidRDefault="00000000">
    <w:pPr>
      <w:tabs>
        <w:tab w:val="center" w:pos="4550"/>
        <w:tab w:val="left" w:pos="5818"/>
      </w:tabs>
      <w:ind w:right="260"/>
      <w:jc w:val="center"/>
      <w:rPr>
        <w:color w:val="222A35"/>
        <w:sz w:val="24"/>
      </w:rPr>
    </w:pPr>
    <w:r>
      <w:rPr>
        <w:color w:val="323E4F"/>
        <w:sz w:val="24"/>
      </w:rPr>
      <w:fldChar w:fldCharType="begin"/>
    </w:r>
    <w:r>
      <w:rPr>
        <w:color w:val="323E4F"/>
        <w:sz w:val="24"/>
      </w:rPr>
      <w:instrText>PAGE   \* MERGEFORMAT</w:instrText>
    </w:r>
    <w:r>
      <w:rPr>
        <w:color w:val="323E4F"/>
        <w:sz w:val="24"/>
      </w:rPr>
      <w:fldChar w:fldCharType="separate"/>
    </w:r>
    <w:r>
      <w:rPr>
        <w:color w:val="323E4F"/>
        <w:sz w:val="24"/>
        <w:lang w:val="zh-CN"/>
      </w:rPr>
      <w:t>16</w:t>
    </w:r>
    <w:r>
      <w:rPr>
        <w:color w:val="323E4F"/>
        <w:sz w:val="24"/>
      </w:rPr>
      <w:fldChar w:fldCharType="end"/>
    </w:r>
    <w:r>
      <w:rPr>
        <w:color w:val="323E4F"/>
        <w:sz w:val="24"/>
        <w:lang w:val="zh-CN"/>
      </w:rPr>
      <w:t xml:space="preserve"> | </w:t>
    </w:r>
    <w:r>
      <w:rPr>
        <w:color w:val="323E4F"/>
        <w:sz w:val="24"/>
      </w:rPr>
      <w:fldChar w:fldCharType="begin"/>
    </w:r>
    <w:r>
      <w:rPr>
        <w:color w:val="323E4F"/>
        <w:sz w:val="24"/>
      </w:rPr>
      <w:instrText>NUMPAGES  \* Arabic  \* MERGEFORMAT</w:instrText>
    </w:r>
    <w:r>
      <w:rPr>
        <w:color w:val="323E4F"/>
        <w:sz w:val="24"/>
      </w:rPr>
      <w:fldChar w:fldCharType="separate"/>
    </w:r>
    <w:r>
      <w:rPr>
        <w:color w:val="323E4F"/>
        <w:sz w:val="24"/>
        <w:lang w:val="zh-CN"/>
      </w:rPr>
      <w:t>18</w:t>
    </w:r>
    <w:r>
      <w:rPr>
        <w:color w:val="323E4F"/>
        <w:sz w:val="24"/>
      </w:rPr>
      <w:fldChar w:fldCharType="end"/>
    </w:r>
  </w:p>
  <w:p w:rsidR="005F1224" w:rsidRDefault="005F1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629" w:rsidRDefault="00003629">
      <w:r>
        <w:separator/>
      </w:r>
    </w:p>
  </w:footnote>
  <w:footnote w:type="continuationSeparator" w:id="0">
    <w:p w:rsidR="00003629" w:rsidRDefault="0000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B33CB"/>
    <w:multiLevelType w:val="multilevel"/>
    <w:tmpl w:val="295B33C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790D62"/>
    <w:multiLevelType w:val="hybridMultilevel"/>
    <w:tmpl w:val="9C82AC22"/>
    <w:lvl w:ilvl="0" w:tplc="98E63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74204714">
    <w:abstractNumId w:val="0"/>
  </w:num>
  <w:num w:numId="2" w16cid:durableId="1547138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YzODNjMGI2OGMwMmM2YzkyODdiNmY1OTY5ZGEzZmEifQ=="/>
  </w:docVars>
  <w:rsids>
    <w:rsidRoot w:val="00391C50"/>
    <w:rsid w:val="00001E9D"/>
    <w:rsid w:val="00003629"/>
    <w:rsid w:val="0001175E"/>
    <w:rsid w:val="00013470"/>
    <w:rsid w:val="000174E9"/>
    <w:rsid w:val="00022C0F"/>
    <w:rsid w:val="00030E1A"/>
    <w:rsid w:val="00042A83"/>
    <w:rsid w:val="000475F6"/>
    <w:rsid w:val="00065576"/>
    <w:rsid w:val="00065C92"/>
    <w:rsid w:val="000713C1"/>
    <w:rsid w:val="00071664"/>
    <w:rsid w:val="00071691"/>
    <w:rsid w:val="00074AA2"/>
    <w:rsid w:val="000759B2"/>
    <w:rsid w:val="00080B89"/>
    <w:rsid w:val="0008214C"/>
    <w:rsid w:val="0008583E"/>
    <w:rsid w:val="00096673"/>
    <w:rsid w:val="000A0EA4"/>
    <w:rsid w:val="000A61A6"/>
    <w:rsid w:val="000A7FA8"/>
    <w:rsid w:val="000B65B2"/>
    <w:rsid w:val="000C2199"/>
    <w:rsid w:val="000C50FD"/>
    <w:rsid w:val="000D63ED"/>
    <w:rsid w:val="000E3AE5"/>
    <w:rsid w:val="000E44F6"/>
    <w:rsid w:val="000F0DC3"/>
    <w:rsid w:val="000F50E8"/>
    <w:rsid w:val="00100806"/>
    <w:rsid w:val="00105495"/>
    <w:rsid w:val="00110BCC"/>
    <w:rsid w:val="00110CC0"/>
    <w:rsid w:val="00120682"/>
    <w:rsid w:val="00131C6C"/>
    <w:rsid w:val="001404A0"/>
    <w:rsid w:val="00155733"/>
    <w:rsid w:val="00157403"/>
    <w:rsid w:val="001579BE"/>
    <w:rsid w:val="00162A48"/>
    <w:rsid w:val="001632E9"/>
    <w:rsid w:val="00170E34"/>
    <w:rsid w:val="001924D7"/>
    <w:rsid w:val="001A1F08"/>
    <w:rsid w:val="001A4A55"/>
    <w:rsid w:val="001A60C2"/>
    <w:rsid w:val="001A6ED3"/>
    <w:rsid w:val="001B2D72"/>
    <w:rsid w:val="001B36AE"/>
    <w:rsid w:val="001B47E5"/>
    <w:rsid w:val="001C1963"/>
    <w:rsid w:val="001C405D"/>
    <w:rsid w:val="001C46B2"/>
    <w:rsid w:val="001C52C5"/>
    <w:rsid w:val="001F21AE"/>
    <w:rsid w:val="001F6201"/>
    <w:rsid w:val="00204572"/>
    <w:rsid w:val="002163EE"/>
    <w:rsid w:val="00216BC2"/>
    <w:rsid w:val="00220BAC"/>
    <w:rsid w:val="00220D3A"/>
    <w:rsid w:val="00222170"/>
    <w:rsid w:val="00224C65"/>
    <w:rsid w:val="002375D9"/>
    <w:rsid w:val="00250881"/>
    <w:rsid w:val="00260407"/>
    <w:rsid w:val="00265058"/>
    <w:rsid w:val="00274B55"/>
    <w:rsid w:val="00283922"/>
    <w:rsid w:val="00291F1C"/>
    <w:rsid w:val="00297E85"/>
    <w:rsid w:val="002A048E"/>
    <w:rsid w:val="002A1EE4"/>
    <w:rsid w:val="002B3C3A"/>
    <w:rsid w:val="002B57F0"/>
    <w:rsid w:val="002B676B"/>
    <w:rsid w:val="002C19DC"/>
    <w:rsid w:val="002C4C65"/>
    <w:rsid w:val="002D3D42"/>
    <w:rsid w:val="002F38B5"/>
    <w:rsid w:val="002F4D00"/>
    <w:rsid w:val="00310B04"/>
    <w:rsid w:val="003132F4"/>
    <w:rsid w:val="003145D9"/>
    <w:rsid w:val="00316AF4"/>
    <w:rsid w:val="003430EA"/>
    <w:rsid w:val="00345D73"/>
    <w:rsid w:val="003530C2"/>
    <w:rsid w:val="003603B3"/>
    <w:rsid w:val="003646EE"/>
    <w:rsid w:val="00367C5C"/>
    <w:rsid w:val="00374445"/>
    <w:rsid w:val="00375821"/>
    <w:rsid w:val="00384D8A"/>
    <w:rsid w:val="00385AEE"/>
    <w:rsid w:val="00390A12"/>
    <w:rsid w:val="00390AFD"/>
    <w:rsid w:val="00391C50"/>
    <w:rsid w:val="003A11DB"/>
    <w:rsid w:val="003A29D3"/>
    <w:rsid w:val="003A6CD2"/>
    <w:rsid w:val="003B3B68"/>
    <w:rsid w:val="003B5485"/>
    <w:rsid w:val="003C0709"/>
    <w:rsid w:val="003D35F8"/>
    <w:rsid w:val="003E19FF"/>
    <w:rsid w:val="003E3BED"/>
    <w:rsid w:val="003E758A"/>
    <w:rsid w:val="003E7CC6"/>
    <w:rsid w:val="003F0C73"/>
    <w:rsid w:val="003F21C0"/>
    <w:rsid w:val="003F3E97"/>
    <w:rsid w:val="003F7463"/>
    <w:rsid w:val="00400CF9"/>
    <w:rsid w:val="004033EA"/>
    <w:rsid w:val="004036CF"/>
    <w:rsid w:val="00404152"/>
    <w:rsid w:val="00405474"/>
    <w:rsid w:val="004065C0"/>
    <w:rsid w:val="004109E9"/>
    <w:rsid w:val="00412BF0"/>
    <w:rsid w:val="00420FAB"/>
    <w:rsid w:val="004251D3"/>
    <w:rsid w:val="00426B26"/>
    <w:rsid w:val="00427995"/>
    <w:rsid w:val="00433AFA"/>
    <w:rsid w:val="00445403"/>
    <w:rsid w:val="00451DAA"/>
    <w:rsid w:val="00457CAF"/>
    <w:rsid w:val="00472B06"/>
    <w:rsid w:val="00473813"/>
    <w:rsid w:val="00475B24"/>
    <w:rsid w:val="00475F61"/>
    <w:rsid w:val="004849D0"/>
    <w:rsid w:val="00486211"/>
    <w:rsid w:val="004906CF"/>
    <w:rsid w:val="004A4EDB"/>
    <w:rsid w:val="004A6D5D"/>
    <w:rsid w:val="004B7511"/>
    <w:rsid w:val="004C46CD"/>
    <w:rsid w:val="004C729B"/>
    <w:rsid w:val="004E0963"/>
    <w:rsid w:val="004E155E"/>
    <w:rsid w:val="004E3A17"/>
    <w:rsid w:val="004E66A4"/>
    <w:rsid w:val="00503127"/>
    <w:rsid w:val="0051114F"/>
    <w:rsid w:val="005169D0"/>
    <w:rsid w:val="00525157"/>
    <w:rsid w:val="00532D4C"/>
    <w:rsid w:val="0054142B"/>
    <w:rsid w:val="00547630"/>
    <w:rsid w:val="00556E3D"/>
    <w:rsid w:val="005602FD"/>
    <w:rsid w:val="0056689D"/>
    <w:rsid w:val="00571DB3"/>
    <w:rsid w:val="00575736"/>
    <w:rsid w:val="00587D22"/>
    <w:rsid w:val="005970EC"/>
    <w:rsid w:val="005A3BA8"/>
    <w:rsid w:val="005A3D1D"/>
    <w:rsid w:val="005B1341"/>
    <w:rsid w:val="005B764B"/>
    <w:rsid w:val="005C0A47"/>
    <w:rsid w:val="005C1931"/>
    <w:rsid w:val="005C5831"/>
    <w:rsid w:val="005D0239"/>
    <w:rsid w:val="005D0EB1"/>
    <w:rsid w:val="005D1887"/>
    <w:rsid w:val="005E44C6"/>
    <w:rsid w:val="005E6501"/>
    <w:rsid w:val="005F1224"/>
    <w:rsid w:val="005F366D"/>
    <w:rsid w:val="005F4965"/>
    <w:rsid w:val="005F7C76"/>
    <w:rsid w:val="0060037C"/>
    <w:rsid w:val="006066CE"/>
    <w:rsid w:val="006133CF"/>
    <w:rsid w:val="006139C4"/>
    <w:rsid w:val="00620B77"/>
    <w:rsid w:val="006227F3"/>
    <w:rsid w:val="00630374"/>
    <w:rsid w:val="00632281"/>
    <w:rsid w:val="006334D5"/>
    <w:rsid w:val="006428CF"/>
    <w:rsid w:val="00654E84"/>
    <w:rsid w:val="0066131E"/>
    <w:rsid w:val="006620EA"/>
    <w:rsid w:val="00662C15"/>
    <w:rsid w:val="00666216"/>
    <w:rsid w:val="00667353"/>
    <w:rsid w:val="00673C09"/>
    <w:rsid w:val="00675A66"/>
    <w:rsid w:val="006803F6"/>
    <w:rsid w:val="00680C2E"/>
    <w:rsid w:val="00691083"/>
    <w:rsid w:val="0069233D"/>
    <w:rsid w:val="00692BAF"/>
    <w:rsid w:val="006936BC"/>
    <w:rsid w:val="006B3533"/>
    <w:rsid w:val="006B70E6"/>
    <w:rsid w:val="006C53A9"/>
    <w:rsid w:val="006E02A4"/>
    <w:rsid w:val="006E60BD"/>
    <w:rsid w:val="006E7C16"/>
    <w:rsid w:val="006F01C7"/>
    <w:rsid w:val="006F621C"/>
    <w:rsid w:val="0070497C"/>
    <w:rsid w:val="00713DD0"/>
    <w:rsid w:val="00716212"/>
    <w:rsid w:val="00717570"/>
    <w:rsid w:val="007303EC"/>
    <w:rsid w:val="00734244"/>
    <w:rsid w:val="00740E3D"/>
    <w:rsid w:val="00743643"/>
    <w:rsid w:val="00755A06"/>
    <w:rsid w:val="0075644A"/>
    <w:rsid w:val="00760A32"/>
    <w:rsid w:val="0076214C"/>
    <w:rsid w:val="00773076"/>
    <w:rsid w:val="0077498B"/>
    <w:rsid w:val="007776CD"/>
    <w:rsid w:val="007814FD"/>
    <w:rsid w:val="0078253F"/>
    <w:rsid w:val="007959CE"/>
    <w:rsid w:val="007C111C"/>
    <w:rsid w:val="007C160C"/>
    <w:rsid w:val="007C633A"/>
    <w:rsid w:val="007C742C"/>
    <w:rsid w:val="007E26D8"/>
    <w:rsid w:val="007E31FE"/>
    <w:rsid w:val="007E51FB"/>
    <w:rsid w:val="007F0E54"/>
    <w:rsid w:val="00801FDE"/>
    <w:rsid w:val="00802070"/>
    <w:rsid w:val="00810B95"/>
    <w:rsid w:val="00810BC4"/>
    <w:rsid w:val="00816747"/>
    <w:rsid w:val="0082527F"/>
    <w:rsid w:val="0082597B"/>
    <w:rsid w:val="00832352"/>
    <w:rsid w:val="00843623"/>
    <w:rsid w:val="00847B58"/>
    <w:rsid w:val="00861A9A"/>
    <w:rsid w:val="008651CF"/>
    <w:rsid w:val="0087472A"/>
    <w:rsid w:val="00883770"/>
    <w:rsid w:val="00891C54"/>
    <w:rsid w:val="008956A7"/>
    <w:rsid w:val="008A01CB"/>
    <w:rsid w:val="008A1B69"/>
    <w:rsid w:val="008A2AA2"/>
    <w:rsid w:val="008A7FFE"/>
    <w:rsid w:val="008B4B1B"/>
    <w:rsid w:val="008B61C3"/>
    <w:rsid w:val="008B7807"/>
    <w:rsid w:val="008C7976"/>
    <w:rsid w:val="008D4698"/>
    <w:rsid w:val="008E4175"/>
    <w:rsid w:val="008F501B"/>
    <w:rsid w:val="00905FBB"/>
    <w:rsid w:val="009201FD"/>
    <w:rsid w:val="0092108B"/>
    <w:rsid w:val="009272AA"/>
    <w:rsid w:val="00934C88"/>
    <w:rsid w:val="0094037E"/>
    <w:rsid w:val="00954C4F"/>
    <w:rsid w:val="0095643A"/>
    <w:rsid w:val="00963C82"/>
    <w:rsid w:val="00967BE2"/>
    <w:rsid w:val="00970916"/>
    <w:rsid w:val="00972EB5"/>
    <w:rsid w:val="00974D77"/>
    <w:rsid w:val="009777FD"/>
    <w:rsid w:val="009831C2"/>
    <w:rsid w:val="00990EE7"/>
    <w:rsid w:val="009A0185"/>
    <w:rsid w:val="009A21D6"/>
    <w:rsid w:val="009B7A36"/>
    <w:rsid w:val="009C14CD"/>
    <w:rsid w:val="009C4B85"/>
    <w:rsid w:val="009C7A35"/>
    <w:rsid w:val="009D63ED"/>
    <w:rsid w:val="009E506E"/>
    <w:rsid w:val="009E5CC8"/>
    <w:rsid w:val="009F5628"/>
    <w:rsid w:val="00A07DD3"/>
    <w:rsid w:val="00A11755"/>
    <w:rsid w:val="00A15DE4"/>
    <w:rsid w:val="00A16D01"/>
    <w:rsid w:val="00A21016"/>
    <w:rsid w:val="00A24B9F"/>
    <w:rsid w:val="00A24CEC"/>
    <w:rsid w:val="00A25707"/>
    <w:rsid w:val="00A27CC0"/>
    <w:rsid w:val="00A35569"/>
    <w:rsid w:val="00A36A3A"/>
    <w:rsid w:val="00A52CF3"/>
    <w:rsid w:val="00A54A60"/>
    <w:rsid w:val="00A56504"/>
    <w:rsid w:val="00A817CC"/>
    <w:rsid w:val="00A851BD"/>
    <w:rsid w:val="00A86C88"/>
    <w:rsid w:val="00A90730"/>
    <w:rsid w:val="00A9462F"/>
    <w:rsid w:val="00A949B4"/>
    <w:rsid w:val="00AA731E"/>
    <w:rsid w:val="00AB0131"/>
    <w:rsid w:val="00AB087B"/>
    <w:rsid w:val="00AB0987"/>
    <w:rsid w:val="00AB0F4E"/>
    <w:rsid w:val="00AB476D"/>
    <w:rsid w:val="00AB50C8"/>
    <w:rsid w:val="00AB673B"/>
    <w:rsid w:val="00AC628A"/>
    <w:rsid w:val="00AD127C"/>
    <w:rsid w:val="00AD2060"/>
    <w:rsid w:val="00AD271A"/>
    <w:rsid w:val="00AD3BF8"/>
    <w:rsid w:val="00AE1058"/>
    <w:rsid w:val="00AF6F78"/>
    <w:rsid w:val="00B0283A"/>
    <w:rsid w:val="00B100F5"/>
    <w:rsid w:val="00B17809"/>
    <w:rsid w:val="00B26A20"/>
    <w:rsid w:val="00B2750E"/>
    <w:rsid w:val="00B31D99"/>
    <w:rsid w:val="00B321C6"/>
    <w:rsid w:val="00B442F1"/>
    <w:rsid w:val="00B46D37"/>
    <w:rsid w:val="00B60ABC"/>
    <w:rsid w:val="00B62585"/>
    <w:rsid w:val="00B755A1"/>
    <w:rsid w:val="00B75D32"/>
    <w:rsid w:val="00B75DF1"/>
    <w:rsid w:val="00B9053B"/>
    <w:rsid w:val="00B96253"/>
    <w:rsid w:val="00BA5F96"/>
    <w:rsid w:val="00BB6202"/>
    <w:rsid w:val="00BB7177"/>
    <w:rsid w:val="00BC37D4"/>
    <w:rsid w:val="00BD368D"/>
    <w:rsid w:val="00BE2596"/>
    <w:rsid w:val="00BF3F8B"/>
    <w:rsid w:val="00BF72F5"/>
    <w:rsid w:val="00C16129"/>
    <w:rsid w:val="00C2528D"/>
    <w:rsid w:val="00C2582E"/>
    <w:rsid w:val="00C37B1A"/>
    <w:rsid w:val="00C44FAF"/>
    <w:rsid w:val="00C47959"/>
    <w:rsid w:val="00C47C0B"/>
    <w:rsid w:val="00C61942"/>
    <w:rsid w:val="00C66376"/>
    <w:rsid w:val="00C71732"/>
    <w:rsid w:val="00C73AB3"/>
    <w:rsid w:val="00C800C8"/>
    <w:rsid w:val="00C83964"/>
    <w:rsid w:val="00C85E61"/>
    <w:rsid w:val="00C86E2D"/>
    <w:rsid w:val="00C94CA3"/>
    <w:rsid w:val="00C959FD"/>
    <w:rsid w:val="00C96FFD"/>
    <w:rsid w:val="00C972BF"/>
    <w:rsid w:val="00CB077B"/>
    <w:rsid w:val="00CD2884"/>
    <w:rsid w:val="00CD3AE7"/>
    <w:rsid w:val="00CD42D5"/>
    <w:rsid w:val="00CD487E"/>
    <w:rsid w:val="00CD7CE0"/>
    <w:rsid w:val="00CE45E5"/>
    <w:rsid w:val="00CF06FC"/>
    <w:rsid w:val="00CF5124"/>
    <w:rsid w:val="00CF7636"/>
    <w:rsid w:val="00D0022B"/>
    <w:rsid w:val="00D131DB"/>
    <w:rsid w:val="00D1343A"/>
    <w:rsid w:val="00D167CE"/>
    <w:rsid w:val="00D20270"/>
    <w:rsid w:val="00D24B2B"/>
    <w:rsid w:val="00D24CA5"/>
    <w:rsid w:val="00D2506E"/>
    <w:rsid w:val="00D36D26"/>
    <w:rsid w:val="00D37360"/>
    <w:rsid w:val="00D6047D"/>
    <w:rsid w:val="00D70EA7"/>
    <w:rsid w:val="00D7293F"/>
    <w:rsid w:val="00D74BE1"/>
    <w:rsid w:val="00D80627"/>
    <w:rsid w:val="00D80CE9"/>
    <w:rsid w:val="00D82510"/>
    <w:rsid w:val="00D9110C"/>
    <w:rsid w:val="00D9113A"/>
    <w:rsid w:val="00D950FE"/>
    <w:rsid w:val="00DA1548"/>
    <w:rsid w:val="00DA4998"/>
    <w:rsid w:val="00DA6D99"/>
    <w:rsid w:val="00DB39D7"/>
    <w:rsid w:val="00DB480F"/>
    <w:rsid w:val="00DC1414"/>
    <w:rsid w:val="00DD3689"/>
    <w:rsid w:val="00DE5108"/>
    <w:rsid w:val="00DF43AC"/>
    <w:rsid w:val="00E0222B"/>
    <w:rsid w:val="00E1398D"/>
    <w:rsid w:val="00E13C6C"/>
    <w:rsid w:val="00E1528A"/>
    <w:rsid w:val="00E224B6"/>
    <w:rsid w:val="00E24803"/>
    <w:rsid w:val="00E26BBB"/>
    <w:rsid w:val="00E34713"/>
    <w:rsid w:val="00E37702"/>
    <w:rsid w:val="00E40D59"/>
    <w:rsid w:val="00E41472"/>
    <w:rsid w:val="00E421D8"/>
    <w:rsid w:val="00E463A7"/>
    <w:rsid w:val="00E54015"/>
    <w:rsid w:val="00E60B7C"/>
    <w:rsid w:val="00E63293"/>
    <w:rsid w:val="00E63949"/>
    <w:rsid w:val="00E71764"/>
    <w:rsid w:val="00E728A9"/>
    <w:rsid w:val="00E92174"/>
    <w:rsid w:val="00E975FB"/>
    <w:rsid w:val="00EB2F06"/>
    <w:rsid w:val="00EC6947"/>
    <w:rsid w:val="00ED0B5B"/>
    <w:rsid w:val="00EE39BD"/>
    <w:rsid w:val="00EF5901"/>
    <w:rsid w:val="00EF7EF5"/>
    <w:rsid w:val="00F0112B"/>
    <w:rsid w:val="00F037C7"/>
    <w:rsid w:val="00F138A8"/>
    <w:rsid w:val="00F24909"/>
    <w:rsid w:val="00F249E3"/>
    <w:rsid w:val="00F26564"/>
    <w:rsid w:val="00F3007F"/>
    <w:rsid w:val="00F326D0"/>
    <w:rsid w:val="00F345CC"/>
    <w:rsid w:val="00F37BEE"/>
    <w:rsid w:val="00F43B61"/>
    <w:rsid w:val="00F53C72"/>
    <w:rsid w:val="00F54410"/>
    <w:rsid w:val="00F5450C"/>
    <w:rsid w:val="00F56983"/>
    <w:rsid w:val="00F60BE4"/>
    <w:rsid w:val="00F61FF6"/>
    <w:rsid w:val="00F708A5"/>
    <w:rsid w:val="00F70B20"/>
    <w:rsid w:val="00F70CB5"/>
    <w:rsid w:val="00F74CAF"/>
    <w:rsid w:val="00F75A5D"/>
    <w:rsid w:val="00F775BE"/>
    <w:rsid w:val="00FA252E"/>
    <w:rsid w:val="00FA523F"/>
    <w:rsid w:val="00FA5943"/>
    <w:rsid w:val="00FA7412"/>
    <w:rsid w:val="00FB04DC"/>
    <w:rsid w:val="00FB2314"/>
    <w:rsid w:val="00FB6CA5"/>
    <w:rsid w:val="00FD0E3D"/>
    <w:rsid w:val="00FD1415"/>
    <w:rsid w:val="00FD2824"/>
    <w:rsid w:val="00FD296E"/>
    <w:rsid w:val="00FE2552"/>
    <w:rsid w:val="00FE2955"/>
    <w:rsid w:val="00FE3403"/>
    <w:rsid w:val="00FF4CF6"/>
    <w:rsid w:val="00FF5455"/>
    <w:rsid w:val="00FF772E"/>
    <w:rsid w:val="1BAE2503"/>
    <w:rsid w:val="29410988"/>
    <w:rsid w:val="392F0218"/>
    <w:rsid w:val="48E1714C"/>
    <w:rsid w:val="4F0E2DA7"/>
    <w:rsid w:val="506C48FE"/>
    <w:rsid w:val="53065BFB"/>
    <w:rsid w:val="53377F7B"/>
    <w:rsid w:val="57F8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A2420"/>
  <w15:docId w15:val="{4DFD429A-19D2-4049-AFF5-872BD273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4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宋体" w:hAnsi="Courier New" w:cs="Courier New"/>
      <w:szCs w:val="21"/>
      <w:lang w:bidi="he-IL"/>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spacing w:before="240" w:after="60"/>
      <w:jc w:val="center"/>
      <w:outlineLvl w:val="0"/>
    </w:pPr>
    <w:rPr>
      <w:rFonts w:ascii="Calibri Light" w:hAnsi="Calibri Light"/>
      <w:b/>
      <w:bCs/>
      <w:sz w:val="32"/>
      <w:szCs w:val="32"/>
    </w:rPr>
  </w:style>
  <w:style w:type="table" w:styleId="ab">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tyle>
  <w:style w:type="character" w:customStyle="1" w:styleId="g101">
    <w:name w:val="g101"/>
    <w:qFormat/>
    <w:rPr>
      <w:color w:val="666666"/>
      <w:sz w:val="24"/>
      <w:szCs w:val="24"/>
    </w:rPr>
  </w:style>
  <w:style w:type="character" w:customStyle="1" w:styleId="chanpinname">
    <w:name w:val="chanpinname"/>
    <w:basedOn w:val="a0"/>
    <w:qFormat/>
  </w:style>
  <w:style w:type="character" w:customStyle="1" w:styleId="g10">
    <w:name w:val="g10"/>
    <w:basedOn w:val="a0"/>
    <w:qFormat/>
  </w:style>
  <w:style w:type="character" w:customStyle="1" w:styleId="bold1">
    <w:name w:val="bold1"/>
    <w:qFormat/>
    <w:rPr>
      <w:b/>
      <w:bCs/>
    </w:rPr>
  </w:style>
  <w:style w:type="character" w:customStyle="1" w:styleId="aa">
    <w:name w:val="标题 字符"/>
    <w:link w:val="a9"/>
    <w:qFormat/>
    <w:rPr>
      <w:rFonts w:ascii="Calibri Light" w:hAnsi="Calibri Light" w:cs="Times New Roman"/>
      <w:b/>
      <w:bCs/>
      <w:kern w:val="2"/>
      <w:sz w:val="32"/>
      <w:szCs w:val="32"/>
    </w:rPr>
  </w:style>
  <w:style w:type="character" w:customStyle="1" w:styleId="a4">
    <w:name w:val="纯文本 字符"/>
    <w:link w:val="a3"/>
    <w:qFormat/>
    <w:rPr>
      <w:rFonts w:ascii="宋体" w:hAnsi="Courier New" w:cs="Courier New"/>
      <w:kern w:val="2"/>
      <w:sz w:val="21"/>
      <w:szCs w:val="21"/>
      <w:lang w:bidi="he-IL"/>
    </w:rPr>
  </w:style>
  <w:style w:type="paragraph" w:styleId="ad">
    <w:name w:val="List Paragraph"/>
    <w:basedOn w:val="a"/>
    <w:uiPriority w:val="34"/>
    <w:qFormat/>
    <w:pPr>
      <w:ind w:firstLineChars="200" w:firstLine="420"/>
    </w:pPr>
    <w:rPr>
      <w:rFonts w:ascii="Calibri" w:hAnsi="Calibri"/>
      <w:szCs w:val="22"/>
    </w:rPr>
  </w:style>
  <w:style w:type="character" w:customStyle="1" w:styleId="a6">
    <w:name w:val="批注框文本 字符"/>
    <w:link w:val="a5"/>
    <w:qFormat/>
    <w:rPr>
      <w:kern w:val="2"/>
      <w:sz w:val="18"/>
      <w:szCs w:val="18"/>
    </w:rPr>
  </w:style>
  <w:style w:type="paragraph" w:customStyle="1" w:styleId="1">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hAnsi="等线"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345730">
      <w:bodyDiv w:val="1"/>
      <w:marLeft w:val="0"/>
      <w:marRight w:val="0"/>
      <w:marTop w:val="0"/>
      <w:marBottom w:val="0"/>
      <w:divBdr>
        <w:top w:val="none" w:sz="0" w:space="0" w:color="auto"/>
        <w:left w:val="none" w:sz="0" w:space="0" w:color="auto"/>
        <w:bottom w:val="none" w:sz="0" w:space="0" w:color="auto"/>
        <w:right w:val="none" w:sz="0" w:space="0" w:color="auto"/>
      </w:divBdr>
    </w:div>
    <w:div w:id="141774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129E-E804-4F31-B95C-CC41AAB8603C}">
  <ds:schemaRefs>
    <ds:schemaRef ds:uri="http://schemas.openxmlformats.org/officeDocument/2006/bibliography"/>
  </ds:schemaRefs>
</ds:datastoreItem>
</file>

<file path=customXml/itemProps2.xml><?xml version="1.0" encoding="utf-8"?>
<ds:datastoreItem xmlns:ds="http://schemas.openxmlformats.org/officeDocument/2006/customXml" ds:itemID="{8D7C14E3-C9C3-4708-B2C9-4EF266A1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30</Pages>
  <Words>2233</Words>
  <Characters>12729</Characters>
  <Application>Microsoft Office Word</Application>
  <DocSecurity>0</DocSecurity>
  <Lines>106</Lines>
  <Paragraphs>29</Paragraphs>
  <ScaleCrop>false</ScaleCrop>
  <Company>Microsoft</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sjjxk</dc:creator>
  <cp:lastModifiedBy>gao zhisheng</cp:lastModifiedBy>
  <cp:revision>28</cp:revision>
  <cp:lastPrinted>2022-11-11T10:12:00Z</cp:lastPrinted>
  <dcterms:created xsi:type="dcterms:W3CDTF">2022-12-05T11:23:00Z</dcterms:created>
  <dcterms:modified xsi:type="dcterms:W3CDTF">2022-12-08T15:03:00Z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5EEB37BF37A74CD8BC45CDCAC97BFB8A</vt:lpwstr>
  </property>
</Properties>
</file>