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94" w:rsidRPr="00C54194" w:rsidRDefault="00C54194" w:rsidP="00C54194">
      <w:pPr>
        <w:widowControl/>
        <w:spacing w:line="360" w:lineRule="auto"/>
        <w:jc w:val="left"/>
        <w:rPr>
          <w:rFonts w:ascii="宋体" w:eastAsia="宋体" w:hAnsi="宋体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   </w:t>
      </w:r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为了加强学校研究生招生工作，吸引更多的优质生源，促进学校学位与研究生教育工作更好地发展，结合学校实际情况，特制定本办法。</w:t>
      </w:r>
      <w:bookmarkStart w:id="0" w:name="_GoBack"/>
      <w:bookmarkEnd w:id="0"/>
    </w:p>
    <w:p w:rsidR="00C54194" w:rsidRPr="00C54194" w:rsidRDefault="00C54194" w:rsidP="00C54194">
      <w:pPr>
        <w:widowControl/>
        <w:spacing w:line="360" w:lineRule="auto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    1、对</w:t>
      </w:r>
      <w:proofErr w:type="gramStart"/>
      <w:r w:rsidRPr="00C54194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推免到</w:t>
      </w:r>
      <w:proofErr w:type="gramEnd"/>
      <w:r w:rsidRPr="00C54194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我校研究生的激励办法</w:t>
      </w:r>
    </w:p>
    <w:p w:rsidR="00C54194" w:rsidRPr="00C54194" w:rsidRDefault="00C54194" w:rsidP="00C54194">
      <w:pPr>
        <w:widowControl/>
        <w:spacing w:line="360" w:lineRule="auto"/>
        <w:ind w:firstLine="555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新生正式报到注册后，给予入学助学金8000元/生(享受了第一年学业奖学金一、二等奖励的学生除外；享受了第一年学业奖学金三等奖励的学生，给予入学助学金2000元/生)。另外，学校一次性奖励“985、211”高校学生10000元/生，其他学生6000元/生；奖励接受推免生的二级培养单位1000元/生。</w:t>
      </w:r>
    </w:p>
    <w:p w:rsidR="00C54194" w:rsidRPr="00C54194" w:rsidRDefault="00C54194" w:rsidP="00C54194">
      <w:pPr>
        <w:widowControl/>
        <w:spacing w:line="360" w:lineRule="auto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    2、对第一志愿录取研究生的激励办法</w:t>
      </w:r>
    </w:p>
    <w:p w:rsidR="00C54194" w:rsidRPr="00C54194" w:rsidRDefault="00C54194" w:rsidP="00C54194">
      <w:pPr>
        <w:widowControl/>
        <w:spacing w:line="360" w:lineRule="auto"/>
        <w:ind w:firstLine="450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新生正式报到注册后，给予入学助学金8000元/生(享受了第一年学业奖学金一、二等奖励的学生除外；享受了第一年学业奖学金三等奖励的学生，给予入学助学金2000元/生)。另外，学校一次性奖励“985、211”高校学生6000元/生，其他学生3000元/生；奖励录取研究生的二级培养单位500元/生。</w:t>
      </w:r>
    </w:p>
    <w:p w:rsidR="00C54194" w:rsidRPr="00C54194" w:rsidRDefault="00C54194" w:rsidP="00C54194">
      <w:pPr>
        <w:widowControl/>
        <w:spacing w:line="360" w:lineRule="auto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    3、对调剂研究生工作的激励办法</w:t>
      </w:r>
    </w:p>
    <w:p w:rsidR="00C54194" w:rsidRPr="00C54194" w:rsidRDefault="00C54194" w:rsidP="00C54194">
      <w:pPr>
        <w:widowControl/>
        <w:spacing w:line="360" w:lineRule="auto"/>
        <w:ind w:firstLine="450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学校一次性奖励研究生二级培养单位招生指标（招生指标由学校下达）计划内调剂研究生2000元/生，计划外4000元/生，由各二级培养单位制定调剂生和相关人员的奖励办法，报研究生部备案。</w:t>
      </w:r>
    </w:p>
    <w:p w:rsidR="00C54194" w:rsidRPr="00C54194" w:rsidRDefault="00C54194" w:rsidP="00C54194">
      <w:pPr>
        <w:widowControl/>
        <w:spacing w:line="360" w:lineRule="auto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   4、研究生推免、</w:t>
      </w:r>
      <w:proofErr w:type="gramStart"/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一</w:t>
      </w:r>
      <w:proofErr w:type="gramEnd"/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志愿录取、招生计划完成等工作，将纳入各二级培养单位年终考核，并在全校公布研究生招生情况。</w:t>
      </w:r>
    </w:p>
    <w:p w:rsidR="00C54194" w:rsidRPr="00C54194" w:rsidRDefault="00C54194" w:rsidP="00C54194">
      <w:pPr>
        <w:widowControl/>
        <w:spacing w:line="360" w:lineRule="auto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    5、与我校联合培养研究生的单位招生工作激励办法另定。</w:t>
      </w:r>
    </w:p>
    <w:p w:rsidR="00C54194" w:rsidRPr="00C54194" w:rsidRDefault="00C54194" w:rsidP="00C54194">
      <w:pPr>
        <w:widowControl/>
        <w:spacing w:line="360" w:lineRule="auto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   6、本办法由研究生部负责解释。</w:t>
      </w:r>
    </w:p>
    <w:p w:rsidR="00C54194" w:rsidRPr="00C54194" w:rsidRDefault="00C54194" w:rsidP="00C54194">
      <w:pPr>
        <w:widowControl/>
        <w:spacing w:line="360" w:lineRule="auto"/>
        <w:ind w:firstLine="570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希望各研究生二级培养单位高度重视研究生招生工作，大力加强研究生招生宣传与组织工作，确保2015年研究生招生计划的完满完成。</w:t>
      </w:r>
    </w:p>
    <w:p w:rsidR="00C54194" w:rsidRPr="00C54194" w:rsidRDefault="00C54194" w:rsidP="00C54194">
      <w:pPr>
        <w:widowControl/>
        <w:spacing w:line="360" w:lineRule="auto"/>
        <w:ind w:firstLine="570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                                                  西华大学</w:t>
      </w:r>
    </w:p>
    <w:p w:rsidR="00C54194" w:rsidRPr="00C54194" w:rsidRDefault="00C54194" w:rsidP="00C54194">
      <w:pPr>
        <w:widowControl/>
        <w:spacing w:line="360" w:lineRule="auto"/>
        <w:ind w:firstLine="570"/>
        <w:jc w:val="left"/>
        <w:rPr>
          <w:rFonts w:ascii="宋体" w:eastAsia="宋体" w:hAnsi="宋体" w:cs="Arial" w:hint="eastAsia"/>
          <w:color w:val="666666"/>
          <w:kern w:val="0"/>
          <w:sz w:val="18"/>
          <w:szCs w:val="18"/>
        </w:rPr>
      </w:pPr>
      <w:r w:rsidRPr="00C54194">
        <w:rPr>
          <w:rFonts w:ascii="宋体" w:eastAsia="宋体" w:hAnsi="宋体" w:cs="Arial" w:hint="eastAsia"/>
          <w:color w:val="666666"/>
          <w:kern w:val="0"/>
          <w:sz w:val="28"/>
          <w:szCs w:val="28"/>
        </w:rPr>
        <w:t>                                              2014年9月18日</w:t>
      </w:r>
    </w:p>
    <w:p w:rsidR="00497D0F" w:rsidRDefault="00C54194"/>
    <w:sectPr w:rsidR="0049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94"/>
    <w:rsid w:val="00061EBF"/>
    <w:rsid w:val="000E42D4"/>
    <w:rsid w:val="00C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BBA2-4023-44E7-8A2A-FD984960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536"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454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271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126DB6"/>
                        <w:right w:val="none" w:sz="0" w:space="0" w:color="auto"/>
                      </w:divBdr>
                      <w:divsChild>
                        <w:div w:id="18198764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90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633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110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84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0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66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57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35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87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82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33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277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P R 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赵成芳</dc:creator>
  <cp:keywords/>
  <dc:description/>
  <cp:lastModifiedBy>赵成芳</cp:lastModifiedBy>
  <cp:revision>1</cp:revision>
  <dcterms:created xsi:type="dcterms:W3CDTF">2015-01-23T01:30:00Z</dcterms:created>
  <dcterms:modified xsi:type="dcterms:W3CDTF">2015-01-23T01:31:00Z</dcterms:modified>
</cp:coreProperties>
</file>